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86F" w:rsidRDefault="0010786F">
      <w:pPr>
        <w:pStyle w:val="Titolo1"/>
        <w:rPr>
          <w:rFonts w:ascii="Times New Roman" w:eastAsia="Batang" w:hAnsi="Times New Roman" w:cs="Times New Roman"/>
          <w:bCs w:val="0"/>
        </w:rPr>
      </w:pPr>
      <w:r>
        <w:rPr>
          <w:rFonts w:ascii="Times New Roman" w:eastAsia="Batang" w:hAnsi="Times New Roman" w:cs="Times New Roman"/>
          <w:bCs w:val="0"/>
        </w:rPr>
        <w:t>Allegato B – Modello 2</w:t>
      </w:r>
    </w:p>
    <w:p w:rsidR="0010786F" w:rsidRDefault="0010786F">
      <w:pPr>
        <w:autoSpaceDE w:val="0"/>
        <w:autoSpaceDN w:val="0"/>
        <w:adjustRightInd w:val="0"/>
        <w:jc w:val="center"/>
        <w:rPr>
          <w:rFonts w:ascii="Times New Roman" w:eastAsia="Batang" w:hAnsi="Times New Roman"/>
          <w:sz w:val="24"/>
          <w:szCs w:val="24"/>
        </w:rPr>
      </w:pPr>
    </w:p>
    <w:p w:rsidR="0010786F" w:rsidRDefault="0010786F">
      <w:pPr>
        <w:autoSpaceDE w:val="0"/>
        <w:autoSpaceDN w:val="0"/>
        <w:adjustRightInd w:val="0"/>
        <w:jc w:val="center"/>
        <w:rPr>
          <w:rFonts w:ascii="Times New Roman" w:eastAsia="Batang" w:hAnsi="Times New Roman"/>
          <w:i/>
          <w:sz w:val="24"/>
          <w:szCs w:val="24"/>
        </w:rPr>
      </w:pPr>
      <w:r>
        <w:rPr>
          <w:rFonts w:ascii="Times New Roman" w:eastAsia="Batang" w:hAnsi="Times New Roman"/>
          <w:i/>
          <w:sz w:val="24"/>
          <w:szCs w:val="24"/>
        </w:rPr>
        <w:t>(</w:t>
      </w:r>
      <w:r>
        <w:rPr>
          <w:rFonts w:ascii="Times New Roman" w:eastAsia="Batang" w:hAnsi="Times New Roman"/>
          <w:b/>
          <w:bCs/>
          <w:i/>
          <w:sz w:val="24"/>
          <w:szCs w:val="24"/>
        </w:rPr>
        <w:t>Schema di domanda di partecipazione per RTI/GEIE costituito</w:t>
      </w:r>
      <w:r>
        <w:rPr>
          <w:rFonts w:ascii="Times New Roman" w:eastAsia="Batang" w:hAnsi="Times New Roman"/>
          <w:b/>
          <w:bCs/>
          <w:i/>
          <w:sz w:val="24"/>
          <w:szCs w:val="24"/>
        </w:rPr>
        <w:br/>
        <w:t>per l’Impresa Mandataria/capofila</w:t>
      </w:r>
      <w:r>
        <w:rPr>
          <w:rFonts w:ascii="Times New Roman" w:eastAsia="Batang" w:hAnsi="Times New Roman"/>
          <w:i/>
          <w:sz w:val="24"/>
          <w:szCs w:val="24"/>
        </w:rPr>
        <w:t>)</w:t>
      </w:r>
    </w:p>
    <w:p w:rsidR="0010786F" w:rsidRDefault="0010786F">
      <w:pPr>
        <w:pStyle w:val="Default"/>
        <w:ind w:left="4320" w:right="60"/>
        <w:jc w:val="both"/>
        <w:rPr>
          <w:rFonts w:ascii="Times New Roman" w:hAnsi="Times New Roman" w:cs="Times New Roman"/>
          <w:b/>
          <w:color w:val="auto"/>
        </w:rPr>
      </w:pPr>
    </w:p>
    <w:p w:rsidR="0010786F" w:rsidRDefault="0010786F">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All’Istituto Poligrafico e Zecca dello Stato S.p.A. </w:t>
      </w:r>
    </w:p>
    <w:p w:rsidR="0010786F" w:rsidRDefault="0010786F">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Direzione Acquisti e </w:t>
      </w:r>
      <w:r w:rsidR="00D43013">
        <w:rPr>
          <w:rFonts w:ascii="Times New Roman" w:hAnsi="Times New Roman" w:cs="Times New Roman"/>
          <w:b/>
          <w:color w:val="auto"/>
        </w:rPr>
        <w:t>Serviz</w:t>
      </w:r>
      <w:r>
        <w:rPr>
          <w:rFonts w:ascii="Times New Roman" w:hAnsi="Times New Roman" w:cs="Times New Roman"/>
          <w:b/>
          <w:color w:val="auto"/>
        </w:rPr>
        <w:t xml:space="preserve">i Generali </w:t>
      </w:r>
    </w:p>
    <w:p w:rsidR="0010786F" w:rsidRDefault="0010786F">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0786F" w:rsidRDefault="0010786F">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10786F" w:rsidRDefault="0010786F">
      <w:pPr>
        <w:pStyle w:val="Default"/>
        <w:jc w:val="both"/>
        <w:rPr>
          <w:rFonts w:ascii="Times New Roman" w:hAnsi="Times New Roman" w:cs="Times New Roman"/>
          <w:b/>
          <w:bCs/>
          <w:color w:val="auto"/>
        </w:rPr>
      </w:pPr>
    </w:p>
    <w:p w:rsidR="0010786F" w:rsidRDefault="0010786F">
      <w:pPr>
        <w:pStyle w:val="Default"/>
        <w:jc w:val="both"/>
        <w:rPr>
          <w:rFonts w:ascii="Times New Roman" w:hAnsi="Times New Roman" w:cs="Times New Roman"/>
          <w:b/>
          <w:bCs/>
          <w:color w:val="auto"/>
        </w:rPr>
      </w:pPr>
    </w:p>
    <w:p w:rsidR="0010786F" w:rsidRDefault="0010786F">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10786F" w:rsidRDefault="0010786F">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10786F" w:rsidRDefault="0010786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AC35E0">
        <w:rPr>
          <w:rFonts w:ascii="Times New Roman" w:hAnsi="Times New Roman"/>
          <w:sz w:val="24"/>
          <w:szCs w:val="24"/>
        </w:rPr>
        <w:t xml:space="preserve">4 gennaio </w:t>
      </w:r>
      <w:r>
        <w:rPr>
          <w:rFonts w:ascii="Times New Roman" w:hAnsi="Times New Roman"/>
          <w:sz w:val="24"/>
          <w:szCs w:val="24"/>
        </w:rPr>
        <w:t>201</w:t>
      </w:r>
      <w:r w:rsidR="00AC35E0">
        <w:rPr>
          <w:rFonts w:ascii="Times New Roman" w:hAnsi="Times New Roman"/>
          <w:sz w:val="24"/>
          <w:szCs w:val="24"/>
        </w:rPr>
        <w:t>2</w:t>
      </w:r>
      <w:r>
        <w:rPr>
          <w:rFonts w:ascii="Times New Roman" w:hAnsi="Times New Roman"/>
          <w:sz w:val="24"/>
          <w:szCs w:val="24"/>
        </w:rPr>
        <w:t xml:space="preserve"> con il numero di riferimento n. </w:t>
      </w:r>
      <w:r w:rsidR="00AC35E0">
        <w:rPr>
          <w:rFonts w:ascii="Times New Roman" w:hAnsi="Times New Roman"/>
          <w:sz w:val="24"/>
          <w:szCs w:val="24"/>
        </w:rPr>
        <w:t xml:space="preserve">n. </w:t>
      </w:r>
      <w:r w:rsidR="00AC35E0" w:rsidRPr="006C7D03">
        <w:rPr>
          <w:rFonts w:ascii="Times New Roman" w:hAnsi="Times New Roman"/>
          <w:sz w:val="24"/>
          <w:szCs w:val="24"/>
        </w:rPr>
        <w:t>1715-2012-IT</w:t>
      </w:r>
      <w:r>
        <w:rPr>
          <w:rFonts w:ascii="Times New Roman" w:hAnsi="Times New Roman"/>
          <w:sz w:val="24"/>
          <w:szCs w:val="24"/>
        </w:rPr>
        <w:t>.</w:t>
      </w:r>
    </w:p>
    <w:p w:rsidR="0010786F" w:rsidRDefault="0010786F">
      <w:pPr>
        <w:pStyle w:val="Corpotesto"/>
        <w:rPr>
          <w:szCs w:val="24"/>
        </w:rPr>
      </w:pPr>
    </w:p>
    <w:p w:rsidR="0010786F" w:rsidRDefault="0010786F">
      <w:pPr>
        <w:pStyle w:val="Corpotesto"/>
        <w:rPr>
          <w:szCs w:val="24"/>
        </w:rPr>
      </w:pPr>
      <w:r>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10786F" w:rsidRDefault="0010786F">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10786F" w:rsidRDefault="0010786F">
      <w:pPr>
        <w:autoSpaceDE w:val="0"/>
        <w:autoSpaceDN w:val="0"/>
        <w:adjustRightInd w:val="0"/>
        <w:jc w:val="both"/>
        <w:rPr>
          <w:rFonts w:ascii="Times New Roman" w:eastAsia="Batang" w:hAnsi="Times New Roman"/>
          <w:sz w:val="24"/>
          <w:szCs w:val="24"/>
        </w:rPr>
      </w:pPr>
      <w:r>
        <w:rPr>
          <w:rFonts w:ascii="Times New Roman" w:eastAsia="Batang" w:hAnsi="Times New Roman"/>
          <w:iCs/>
          <w:sz w:val="24"/>
          <w:szCs w:val="24"/>
        </w:rPr>
        <w:t>procuratore,</w:t>
      </w:r>
      <w:r>
        <w:rPr>
          <w:rFonts w:ascii="Times New Roman" w:eastAsia="Batang" w:hAnsi="Times New Roman"/>
          <w:b/>
          <w:bCs/>
          <w:iCs/>
          <w:sz w:val="24"/>
          <w:szCs w:val="24"/>
        </w:rPr>
        <w:t xml:space="preserve"> </w:t>
      </w:r>
      <w:r>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10786F" w:rsidRDefault="0010786F">
      <w:pPr>
        <w:autoSpaceDE w:val="0"/>
        <w:autoSpaceDN w:val="0"/>
        <w:adjustRightInd w:val="0"/>
        <w:jc w:val="center"/>
        <w:rPr>
          <w:rFonts w:ascii="Times New Roman" w:eastAsia="Batang" w:hAnsi="Times New Roman"/>
          <w:b/>
          <w:bCs/>
          <w:sz w:val="24"/>
          <w:szCs w:val="24"/>
        </w:rPr>
      </w:pPr>
    </w:p>
    <w:p w:rsidR="0010786F" w:rsidRDefault="0010786F">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della _________________ (</w:t>
      </w:r>
      <w:r>
        <w:rPr>
          <w:rFonts w:ascii="Times New Roman" w:eastAsia="Batang" w:hAnsi="Times New Roman"/>
          <w:sz w:val="24"/>
          <w:szCs w:val="24"/>
        </w:rPr>
        <w:t>di seguito anche “Impresa”),</w:t>
      </w:r>
      <w:r>
        <w:rPr>
          <w:rFonts w:ascii="Times New Roman" w:eastAsia="Batang" w:hAnsi="Times New Roman"/>
          <w:iCs/>
          <w:sz w:val="24"/>
          <w:szCs w:val="24"/>
        </w:rPr>
        <w:t xml:space="preserve"> con sede in _________________, via _________________, codice fiscale _________________, P.IVA _________________, </w:t>
      </w:r>
      <w:r>
        <w:rPr>
          <w:rFonts w:ascii="Times New Roman" w:hAnsi="Times New Roman"/>
          <w:sz w:val="24"/>
        </w:rPr>
        <w:t>Codice INAIL_________________, sede competente INAIL n. _________________,</w:t>
      </w:r>
      <w:r w:rsidR="00681785" w:rsidRPr="00681785">
        <w:rPr>
          <w:rFonts w:ascii="Times New Roman" w:hAnsi="Times New Roman"/>
        </w:rPr>
        <w:t xml:space="preserve"> </w:t>
      </w:r>
      <w:r w:rsidR="00681785" w:rsidRPr="00681785">
        <w:rPr>
          <w:rFonts w:ascii="Times New Roman" w:hAnsi="Times New Roman"/>
          <w:sz w:val="24"/>
        </w:rPr>
        <w:t xml:space="preserve">Codice INPS _________________, Cassa Edile </w:t>
      </w:r>
      <w:r w:rsidR="00681785" w:rsidRPr="00681785">
        <w:rPr>
          <w:rFonts w:ascii="Times New Roman" w:hAnsi="Times New Roman"/>
          <w:i/>
          <w:sz w:val="24"/>
        </w:rPr>
        <w:t>(se presente)</w:t>
      </w:r>
      <w:r w:rsidR="00681785" w:rsidRPr="00681785">
        <w:rPr>
          <w:rFonts w:ascii="Times New Roman" w:hAnsi="Times New Roman"/>
          <w:sz w:val="24"/>
        </w:rPr>
        <w:t xml:space="preserve"> _________________</w:t>
      </w:r>
      <w:r w:rsidR="00681785">
        <w:rPr>
          <w:rFonts w:ascii="Times New Roman" w:hAnsi="Times New Roman"/>
          <w:sz w:val="24"/>
        </w:rPr>
        <w:t>,</w:t>
      </w:r>
      <w:r>
        <w:rPr>
          <w:rFonts w:ascii="Times New Roman" w:hAnsi="Times New Roman"/>
          <w:sz w:val="24"/>
        </w:rPr>
        <w:t xml:space="preserve"> </w:t>
      </w:r>
      <w:r>
        <w:rPr>
          <w:rFonts w:ascii="Times New Roman" w:eastAsia="Batang" w:hAnsi="Times New Roman"/>
          <w:iCs/>
          <w:sz w:val="24"/>
          <w:szCs w:val="24"/>
        </w:rPr>
        <w:t xml:space="preserve">n. telefono_________________, n. fax_________________, indirizzo di posta elettronica _________________, </w:t>
      </w:r>
      <w:r>
        <w:rPr>
          <w:rFonts w:ascii="Times New Roman" w:eastAsia="Batang" w:hAnsi="Times New Roman"/>
          <w:b/>
          <w:iCs/>
          <w:sz w:val="24"/>
          <w:szCs w:val="24"/>
        </w:rPr>
        <w:t>in qualità di mandataria del RTI/capofila del GEIE</w:t>
      </w:r>
      <w:r>
        <w:rPr>
          <w:rFonts w:ascii="Times New Roman" w:eastAsia="Batang" w:hAnsi="Times New Roman"/>
          <w:iCs/>
          <w:sz w:val="24"/>
          <w:szCs w:val="24"/>
        </w:rPr>
        <w:t xml:space="preserve"> </w:t>
      </w:r>
    </w:p>
    <w:p w:rsidR="0010786F" w:rsidRDefault="0010786F">
      <w:pPr>
        <w:pStyle w:val="Default"/>
        <w:spacing w:before="360" w:after="240"/>
        <w:jc w:val="center"/>
        <w:rPr>
          <w:rFonts w:ascii="Times New Roman" w:hAnsi="Times New Roman" w:cs="Times New Roman"/>
          <w:lang w:eastAsia="it-IT"/>
        </w:rPr>
      </w:pPr>
      <w:r>
        <w:rPr>
          <w:rFonts w:ascii="Times New Roman" w:hAnsi="Times New Roman" w:cs="Times New Roman"/>
          <w:lang w:eastAsia="it-IT"/>
        </w:rPr>
        <w:t>costituito con le seguenti Imprese mandanti:</w:t>
      </w:r>
    </w:p>
    <w:p w:rsidR="0010786F" w:rsidRDefault="0010786F">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_________________,con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681785" w:rsidRPr="00681785">
        <w:rPr>
          <w:rFonts w:ascii="Times New Roman" w:hAnsi="Times New Roman"/>
          <w:sz w:val="24"/>
        </w:rPr>
        <w:t xml:space="preserve">Codice INPS _________________, Cassa Edile </w:t>
      </w:r>
      <w:r w:rsidR="00681785" w:rsidRPr="00681785">
        <w:rPr>
          <w:rFonts w:ascii="Times New Roman" w:hAnsi="Times New Roman"/>
          <w:i/>
          <w:sz w:val="24"/>
        </w:rPr>
        <w:t xml:space="preserve">(se </w:t>
      </w:r>
      <w:r w:rsidR="00681785" w:rsidRPr="00681785">
        <w:rPr>
          <w:rFonts w:ascii="Times New Roman" w:hAnsi="Times New Roman"/>
          <w:i/>
          <w:sz w:val="24"/>
        </w:rPr>
        <w:lastRenderedPageBreak/>
        <w:t>presente)</w:t>
      </w:r>
      <w:r w:rsidR="00681785" w:rsidRPr="00681785">
        <w:rPr>
          <w:rFonts w:ascii="Times New Roman" w:hAnsi="Times New Roman"/>
          <w:sz w:val="24"/>
        </w:rPr>
        <w:t xml:space="preserve"> _________________</w:t>
      </w:r>
      <w:r w:rsidR="00681785">
        <w:rPr>
          <w:rFonts w:ascii="Times New Roman" w:hAnsi="Times New Roman"/>
          <w:sz w:val="24"/>
        </w:rPr>
        <w:t xml:space="preserve">, </w:t>
      </w:r>
      <w:r>
        <w:rPr>
          <w:rFonts w:ascii="Times New Roman" w:eastAsia="Batang" w:hAnsi="Times New Roman"/>
          <w:iCs/>
          <w:sz w:val="24"/>
          <w:szCs w:val="24"/>
        </w:rPr>
        <w:t>n. telefono_________________, n. fax_________________, indirizzo di posta elettronica _________________</w:t>
      </w:r>
    </w:p>
    <w:p w:rsidR="0010786F" w:rsidRDefault="0010786F">
      <w:pPr>
        <w:autoSpaceDE w:val="0"/>
        <w:autoSpaceDN w:val="0"/>
        <w:adjustRightInd w:val="0"/>
        <w:spacing w:before="240" w:after="240"/>
        <w:jc w:val="center"/>
        <w:rPr>
          <w:rFonts w:ascii="Times New Roman" w:eastAsia="Batang" w:hAnsi="Times New Roman"/>
          <w:iCs/>
          <w:sz w:val="24"/>
          <w:szCs w:val="24"/>
        </w:rPr>
      </w:pPr>
      <w:r>
        <w:rPr>
          <w:rFonts w:ascii="Times New Roman" w:eastAsia="Batang" w:hAnsi="Times New Roman"/>
          <w:iCs/>
          <w:sz w:val="24"/>
          <w:szCs w:val="24"/>
        </w:rPr>
        <w:t>e</w:t>
      </w:r>
    </w:p>
    <w:p w:rsidR="0010786F" w:rsidRDefault="0010786F">
      <w:pPr>
        <w:autoSpaceDE w:val="0"/>
        <w:autoSpaceDN w:val="0"/>
        <w:adjustRightInd w:val="0"/>
        <w:jc w:val="both"/>
        <w:rPr>
          <w:rFonts w:ascii="Times New Roman" w:eastAsia="Batang" w:hAnsi="Times New Roman"/>
          <w:iCs/>
          <w:sz w:val="24"/>
          <w:szCs w:val="24"/>
        </w:rPr>
      </w:pPr>
      <w:r>
        <w:rPr>
          <w:rFonts w:ascii="Times New Roman" w:eastAsia="Batang" w:hAnsi="Times New Roman"/>
          <w:iCs/>
          <w:sz w:val="24"/>
          <w:szCs w:val="24"/>
        </w:rPr>
        <w:t xml:space="preserve">_________________,con sede in _________________, via _________________, codice fiscale _________________, P.IVA _________________, </w:t>
      </w:r>
      <w:r>
        <w:rPr>
          <w:rFonts w:ascii="Times New Roman" w:hAnsi="Times New Roman"/>
          <w:sz w:val="24"/>
        </w:rPr>
        <w:t xml:space="preserve">Codice INAIL_________________, sede competente INAIL n. _________________, </w:t>
      </w:r>
      <w:r w:rsidR="00681785" w:rsidRPr="00681785">
        <w:rPr>
          <w:rFonts w:ascii="Times New Roman" w:hAnsi="Times New Roman"/>
          <w:sz w:val="24"/>
        </w:rPr>
        <w:t xml:space="preserve">Codice INPS _________________, Cassa Edile </w:t>
      </w:r>
      <w:r w:rsidR="00681785" w:rsidRPr="00681785">
        <w:rPr>
          <w:rFonts w:ascii="Times New Roman" w:hAnsi="Times New Roman"/>
          <w:i/>
          <w:sz w:val="24"/>
        </w:rPr>
        <w:t>(se presente)</w:t>
      </w:r>
      <w:r w:rsidR="00681785" w:rsidRPr="00681785">
        <w:rPr>
          <w:rFonts w:ascii="Times New Roman" w:hAnsi="Times New Roman"/>
          <w:sz w:val="24"/>
        </w:rPr>
        <w:t xml:space="preserve"> _________________</w:t>
      </w:r>
      <w:r w:rsidR="00681785">
        <w:rPr>
          <w:rFonts w:ascii="Times New Roman" w:hAnsi="Times New Roman"/>
          <w:sz w:val="24"/>
        </w:rPr>
        <w:t xml:space="preserve">, </w:t>
      </w:r>
      <w:r>
        <w:rPr>
          <w:rFonts w:ascii="Times New Roman" w:eastAsia="Batang" w:hAnsi="Times New Roman"/>
          <w:iCs/>
          <w:sz w:val="24"/>
          <w:szCs w:val="24"/>
        </w:rPr>
        <w:t>n. telefono_________________, n. fax_________________, indirizzo di posta elettronica _________________</w:t>
      </w:r>
    </w:p>
    <w:p w:rsidR="0010786F" w:rsidRDefault="0010786F">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10786F" w:rsidRDefault="0010786F">
      <w:pPr>
        <w:pStyle w:val="Default"/>
        <w:ind w:right="20"/>
        <w:jc w:val="both"/>
        <w:rPr>
          <w:rFonts w:ascii="Times New Roman" w:hAnsi="Times New Roman"/>
          <w:bCs/>
        </w:rPr>
      </w:pPr>
      <w:r>
        <w:rPr>
          <w:rFonts w:ascii="Times New Roman" w:eastAsia="Batang" w:hAnsi="Times New Roman" w:cs="Times New Roman"/>
          <w:color w:val="auto"/>
        </w:rPr>
        <w:t xml:space="preserve">che il predetto RTI/GEIE partecipi alla </w:t>
      </w:r>
      <w:r>
        <w:rPr>
          <w:rFonts w:ascii="Times New Roman" w:hAnsi="Times New Roman"/>
        </w:rPr>
        <w:t>procedura aperta ai sensi del D.Lgs. n.163/2006 per la definizione di un Accordo Quadro con un unico operatore economico finalizzato all’affidamento del servizio di gestione rifiuti per i seguenti lotti:</w:t>
      </w:r>
    </w:p>
    <w:p w:rsidR="0010786F" w:rsidRDefault="0010786F">
      <w:pPr>
        <w:pStyle w:val="Default"/>
        <w:numPr>
          <w:ilvl w:val="0"/>
          <w:numId w:val="20"/>
        </w:numPr>
        <w:spacing w:before="120" w:after="120"/>
        <w:ind w:right="23"/>
        <w:jc w:val="both"/>
        <w:rPr>
          <w:rFonts w:ascii="Times New Roman" w:hAnsi="Times New Roman"/>
          <w:bCs/>
        </w:rPr>
      </w:pPr>
      <w:r>
        <w:rPr>
          <w:rFonts w:ascii="Times New Roman" w:hAnsi="Times New Roman"/>
          <w:b/>
          <w:bCs/>
        </w:rPr>
        <w:t xml:space="preserve">Lotto 1: </w:t>
      </w:r>
      <w:r>
        <w:rPr>
          <w:rFonts w:ascii="Times New Roman" w:hAnsi="Times New Roman"/>
        </w:rPr>
        <w:t>Servizio di gestione rifiuti per le Sedi IPZS di Roma</w:t>
      </w:r>
      <w:r>
        <w:rPr>
          <w:rFonts w:ascii="Times New Roman" w:hAnsi="Times New Roman"/>
          <w:b/>
          <w:bCs/>
        </w:rPr>
        <w:t>;</w:t>
      </w:r>
    </w:p>
    <w:p w:rsidR="0010786F" w:rsidRDefault="0010786F">
      <w:pPr>
        <w:pStyle w:val="Default"/>
        <w:numPr>
          <w:ilvl w:val="0"/>
          <w:numId w:val="20"/>
        </w:numPr>
        <w:spacing w:before="120" w:after="120"/>
        <w:ind w:right="23"/>
        <w:jc w:val="both"/>
        <w:rPr>
          <w:rFonts w:ascii="Times New Roman" w:hAnsi="Times New Roman"/>
          <w:bCs/>
        </w:rPr>
      </w:pPr>
      <w:r>
        <w:rPr>
          <w:rFonts w:ascii="Times New Roman" w:hAnsi="Times New Roman"/>
          <w:b/>
          <w:bCs/>
        </w:rPr>
        <w:t>Lotto 2:</w:t>
      </w:r>
      <w:r>
        <w:rPr>
          <w:rFonts w:ascii="Times New Roman" w:hAnsi="Times New Roman"/>
        </w:rPr>
        <w:t xml:space="preserve"> Servizio di gestione rifiuti per la Sede IPZS di Foggia</w:t>
      </w:r>
    </w:p>
    <w:p w:rsidR="0010786F" w:rsidRDefault="0010786F">
      <w:pPr>
        <w:pStyle w:val="Default"/>
        <w:ind w:right="20"/>
        <w:jc w:val="both"/>
        <w:rPr>
          <w:rFonts w:ascii="Times New Roman" w:hAnsi="Times New Roman"/>
          <w:bCs/>
        </w:rPr>
      </w:pPr>
    </w:p>
    <w:p w:rsidR="0010786F" w:rsidRDefault="0010786F">
      <w:pPr>
        <w:pStyle w:val="Default"/>
        <w:jc w:val="both"/>
        <w:rPr>
          <w:rFonts w:ascii="Times New Roman" w:eastAsia="Batang" w:hAnsi="Times New Roman" w:cs="Times New Roman"/>
          <w:color w:val="auto"/>
        </w:rPr>
      </w:pPr>
      <w:r>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penali </w:t>
      </w:r>
      <w:r>
        <w:rPr>
          <w:rFonts w:ascii="Times New Roman" w:hAnsi="Times New Roman" w:cs="Times New Roman"/>
          <w:color w:val="auto"/>
        </w:rPr>
        <w:t xml:space="preserve">di cui </w:t>
      </w:r>
      <w:r>
        <w:rPr>
          <w:rFonts w:ascii="Times New Roman" w:hAnsi="Times New Roman"/>
        </w:rPr>
        <w:t>all’art. 76 del citato Decreto</w:t>
      </w:r>
      <w:r>
        <w:rPr>
          <w:rFonts w:ascii="Times New Roman" w:hAnsi="Times New Roman" w:cs="Times New Roman"/>
          <w:color w:val="auto"/>
        </w:rPr>
        <w:t xml:space="preserve"> </w:t>
      </w:r>
      <w:r>
        <w:rPr>
          <w:rFonts w:ascii="Times New Roman" w:eastAsia="Batang" w:hAnsi="Times New Roman" w:cs="Times New Roman"/>
          <w:color w:val="auto"/>
        </w:rPr>
        <w:t xml:space="preserve">in caso di dichiarazioni false e mendaci, ed in conformità a quanto previsto dal Bando di gara </w:t>
      </w:r>
    </w:p>
    <w:p w:rsidR="0010786F" w:rsidRDefault="0010786F">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_____________________________ mandataria/capofila è regolarmente iscritta nel Registro delle Imprese istituito presso la Camera di Commercio, Industria, Artigianato e Agricoltura di _________________ come segue:</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10786F" w:rsidRDefault="0010786F">
      <w:pPr>
        <w:pStyle w:val="Default"/>
        <w:spacing w:line="276" w:lineRule="auto"/>
        <w:ind w:left="360"/>
        <w:jc w:val="both"/>
        <w:rPr>
          <w:rFonts w:ascii="Times New Roman" w:hAnsi="Times New Roman" w:cs="Times New Roman"/>
          <w:i/>
          <w:iCs/>
          <w:color w:val="auto"/>
        </w:rPr>
      </w:pP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capitali e di persone)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rappresentanti e gli altri titolari della capacità di impegnare l'Impresa verso terzi sono: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lastRenderedPageBreak/>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persone)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soci sono: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10786F" w:rsidRDefault="0010786F">
      <w:pPr>
        <w:pStyle w:val="Default"/>
        <w:spacing w:line="276" w:lineRule="auto"/>
        <w:ind w:left="360"/>
        <w:jc w:val="both"/>
        <w:rPr>
          <w:rFonts w:ascii="Times New Roman" w:hAnsi="Times New Roman" w:cs="Times New Roman"/>
          <w:color w:val="auto"/>
        </w:rPr>
      </w:pPr>
    </w:p>
    <w:p w:rsidR="0010786F" w:rsidRDefault="0010786F">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la presente dichiarazione riporta le notizie/dati iscritte nel registro delle Imprese alla data odierna;</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mandataria/capofila è in possesso della certificazione di qualità conforme alle norme della serie UNI 14001/2004 per le attività di raccolta, trasporto e smaltimento/recupero di rifiuti o  equivalente, in corso di validità;</w:t>
      </w:r>
    </w:p>
    <w:p w:rsidR="0010786F" w:rsidRPr="00D43013" w:rsidRDefault="0010786F">
      <w:pPr>
        <w:pStyle w:val="Default"/>
        <w:numPr>
          <w:ilvl w:val="0"/>
          <w:numId w:val="16"/>
        </w:numPr>
        <w:spacing w:after="120"/>
        <w:jc w:val="both"/>
        <w:rPr>
          <w:rFonts w:ascii="Times New Roman" w:hAnsi="Times New Roman" w:cs="Times New Roman"/>
          <w:color w:val="auto"/>
        </w:rPr>
      </w:pPr>
      <w:r w:rsidRPr="00D43013">
        <w:rPr>
          <w:rFonts w:ascii="Times New Roman" w:hAnsi="Times New Roman" w:cs="Times New Roman"/>
          <w:color w:val="auto"/>
        </w:rPr>
        <w:t xml:space="preserve">che l’Impresa mandataria/capofila ovvero mandante </w:t>
      </w:r>
      <w:r w:rsidR="00AC35E0" w:rsidRPr="00D43013">
        <w:rPr>
          <w:rFonts w:ascii="Times New Roman" w:hAnsi="Times New Roman" w:cs="Times New Roman"/>
          <w:color w:val="auto"/>
        </w:rPr>
        <w:t>_____________________</w:t>
      </w:r>
      <w:r w:rsidRPr="00D43013">
        <w:rPr>
          <w:rFonts w:ascii="Times New Roman" w:hAnsi="Times New Roman" w:cs="Times New Roman"/>
          <w:color w:val="auto"/>
        </w:rPr>
        <w:t xml:space="preserve"> è regolarmente iscritta all’albo Nazionale dei Gestori Ambientali cat. 4 classe D o superiore per le attività di raccolta e trasporto dei rifiuti</w:t>
      </w:r>
      <w:r w:rsidR="00AC35E0" w:rsidRPr="00D43013">
        <w:rPr>
          <w:rFonts w:ascii="Times New Roman" w:hAnsi="Times New Roman" w:cs="Times New Roman"/>
          <w:color w:val="auto"/>
        </w:rPr>
        <w:t>;</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nei confronti dell’Impresa mandataria/capofila non sussistono le cause di esclusione dalla partecipazione alle gare di cui all’art. 38, comma 1, lett. a), b), c), d), e), f), g), h), i), l), m), m ter), m quater) del D.Lgs. n.163/2006; </w:t>
      </w:r>
    </w:p>
    <w:p w:rsidR="00681785" w:rsidRPr="00681785" w:rsidRDefault="00681785" w:rsidP="00681785">
      <w:pPr>
        <w:numPr>
          <w:ilvl w:val="0"/>
          <w:numId w:val="16"/>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 xml:space="preserve">l’insussistenza delle situazioni contemplate dall’art. 38, comma 1 lett. b) c) e </w:t>
      </w:r>
      <w:r w:rsidRPr="00681785">
        <w:rPr>
          <w:rFonts w:ascii="Times New Roman" w:hAnsi="Times New Roman"/>
          <w:i/>
          <w:sz w:val="24"/>
          <w:szCs w:val="24"/>
        </w:rPr>
        <w:t>m-ter</w:t>
      </w:r>
      <w:r w:rsidRPr="00681785">
        <w:rPr>
          <w:rFonts w:ascii="Times New Roman" w:hAnsi="Times New Roman"/>
          <w:sz w:val="24"/>
          <w:szCs w:val="24"/>
        </w:rPr>
        <w:t xml:space="preserve"> del D.Lgs. n. 163/2006 nei confronti del firmatario della presente dichiarazione nonché nei confronti: (</w:t>
      </w:r>
      <w:r w:rsidRPr="00681785">
        <w:rPr>
          <w:rFonts w:ascii="Times New Roman" w:hAnsi="Times New Roman"/>
          <w:b/>
          <w:i/>
          <w:sz w:val="24"/>
          <w:szCs w:val="24"/>
        </w:rPr>
        <w:t>barrare o eliminare le opzioni che non si riferiscono alla propria situazione aziendale</w:t>
      </w:r>
      <w:r w:rsidRPr="00681785">
        <w:rPr>
          <w:rFonts w:ascii="Times New Roman" w:hAnsi="Times New Roman"/>
          <w:i/>
          <w:sz w:val="24"/>
          <w:szCs w:val="24"/>
        </w:rPr>
        <w:t>)</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b/>
          <w:i/>
          <w:sz w:val="24"/>
          <w:szCs w:val="24"/>
        </w:rPr>
        <w:t>in caso di impresa individuale</w:t>
      </w:r>
      <w:r w:rsidRPr="00681785">
        <w:rPr>
          <w:rFonts w:ascii="Times New Roman" w:hAnsi="Times New Roman"/>
          <w:sz w:val="24"/>
          <w:szCs w:val="24"/>
        </w:rPr>
        <w:t xml:space="preserve">) del titolare e, ove presente, del direttore tecnico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cs="Arial"/>
          <w:color w:val="000000"/>
          <w:sz w:val="24"/>
          <w:szCs w:val="24"/>
          <w:lang w:val="sq-AL"/>
        </w:rPr>
      </w:pPr>
      <w:r w:rsidRPr="00681785">
        <w:rPr>
          <w:rFonts w:ascii="Times New Roman" w:hAnsi="Times New Roman"/>
          <w:sz w:val="24"/>
          <w:szCs w:val="24"/>
        </w:rPr>
        <w:t>(</w:t>
      </w:r>
      <w:r w:rsidRPr="00681785">
        <w:rPr>
          <w:rFonts w:ascii="Times New Roman" w:hAnsi="Times New Roman"/>
          <w:b/>
          <w:i/>
          <w:sz w:val="24"/>
          <w:szCs w:val="24"/>
        </w:rPr>
        <w:t>in caso di società in nome collettivo</w:t>
      </w:r>
      <w:r w:rsidRPr="00681785">
        <w:rPr>
          <w:rFonts w:ascii="Times New Roman" w:hAnsi="Times New Roman"/>
          <w:sz w:val="24"/>
          <w:szCs w:val="24"/>
        </w:rPr>
        <w:t>) dei soci e, ove presente, del direttore tecnico</w:t>
      </w:r>
      <w:r w:rsidRPr="00681785">
        <w:rPr>
          <w:rFonts w:ascii="Times New Roman" w:hAnsi="Times New Roman" w:cs="Arial"/>
          <w:color w:val="000000"/>
          <w:sz w:val="24"/>
          <w:szCs w:val="24"/>
          <w:lang w:val="sq-AL"/>
        </w:rPr>
        <w:t xml:space="preserve">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b/>
          <w:i/>
          <w:sz w:val="24"/>
          <w:szCs w:val="24"/>
        </w:rPr>
        <w:t>in caso di società in accomandita semplice</w:t>
      </w:r>
      <w:r w:rsidRPr="00681785">
        <w:rPr>
          <w:rFonts w:ascii="Times New Roman" w:hAnsi="Times New Roman"/>
          <w:sz w:val="24"/>
          <w:szCs w:val="24"/>
        </w:rPr>
        <w:t xml:space="preserve">) dei soci accomandatari e, ove presente, del direttore tecnico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b/>
          <w:i/>
          <w:sz w:val="24"/>
          <w:szCs w:val="24"/>
        </w:rPr>
        <w:t>in caso di altro tipo di società o consorzio</w:t>
      </w:r>
      <w:r w:rsidRPr="00681785">
        <w:rPr>
          <w:rFonts w:ascii="Times New Roman" w:hAnsi="Times New Roman"/>
          <w:sz w:val="24"/>
          <w:szCs w:val="24"/>
        </w:rPr>
        <w:t xml:space="preserve">) degli amministratori muniti di potere di rappresentanza o del socio unico, ovvero del socio di maggioranza in caso di società con meno di quattro soci e, ove presente, del direttore tecnico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degli institori, procuratori dotati di poteri decisionali rilevanti e sostanziali che non siano solo di rappresentanza esterna dell’Impresa, ove presenti</w:t>
      </w:r>
    </w:p>
    <w:p w:rsidR="00681785" w:rsidRPr="00681785" w:rsidRDefault="00681785" w:rsidP="00681785">
      <w:pPr>
        <w:autoSpaceDE w:val="0"/>
        <w:autoSpaceDN w:val="0"/>
        <w:adjustRightInd w:val="0"/>
        <w:spacing w:after="120" w:line="240" w:lineRule="auto"/>
        <w:ind w:left="360"/>
        <w:jc w:val="both"/>
        <w:rPr>
          <w:rFonts w:ascii="Times New Roman" w:hAnsi="Times New Roman"/>
          <w:b/>
          <w:i/>
          <w:sz w:val="24"/>
          <w:szCs w:val="24"/>
        </w:rPr>
      </w:pPr>
      <w:r w:rsidRPr="00681785">
        <w:rPr>
          <w:rFonts w:ascii="Times New Roman" w:hAnsi="Times New Roman"/>
          <w:sz w:val="24"/>
          <w:szCs w:val="24"/>
        </w:rPr>
        <w:t>(</w:t>
      </w:r>
      <w:r w:rsidRPr="00681785">
        <w:rPr>
          <w:rFonts w:ascii="Times New Roman" w:hAnsi="Times New Roman"/>
          <w:b/>
          <w:i/>
          <w:sz w:val="24"/>
          <w:szCs w:val="24"/>
        </w:rPr>
        <w:t>Ai sensi di quanto previsto</w:t>
      </w:r>
      <w:r w:rsidRPr="00681785">
        <w:rPr>
          <w:rFonts w:ascii="Times New Roman" w:hAnsi="Times New Roman"/>
          <w:sz w:val="24"/>
          <w:szCs w:val="24"/>
        </w:rPr>
        <w:t xml:space="preserve"> </w:t>
      </w:r>
      <w:r w:rsidRPr="00681785">
        <w:rPr>
          <w:rFonts w:ascii="Times New Roman" w:hAnsi="Times New Roman"/>
          <w:b/>
          <w:i/>
          <w:sz w:val="24"/>
          <w:szCs w:val="24"/>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681785" w:rsidRPr="00681785" w:rsidRDefault="00681785" w:rsidP="00681785">
      <w:pPr>
        <w:autoSpaceDE w:val="0"/>
        <w:autoSpaceDN w:val="0"/>
        <w:adjustRightInd w:val="0"/>
        <w:spacing w:after="120" w:line="240" w:lineRule="auto"/>
        <w:ind w:left="360"/>
        <w:jc w:val="both"/>
        <w:rPr>
          <w:rFonts w:ascii="Times New Roman" w:hAnsi="Times New Roman"/>
          <w:b/>
          <w:i/>
          <w:sz w:val="24"/>
          <w:szCs w:val="24"/>
        </w:rPr>
      </w:pPr>
      <w:r w:rsidRPr="00681785">
        <w:rPr>
          <w:rFonts w:ascii="Times New Roman" w:hAnsi="Times New Roman"/>
          <w:b/>
          <w:i/>
          <w:sz w:val="24"/>
          <w:szCs w:val="24"/>
        </w:rPr>
        <w:t>Devono essere indicate anche le eventuali condanne pronunciate per uno dei reati indicati nell’art. 38, comma 1, lettera c) per cui si è ottenuto il beneficio della non menzione.</w:t>
      </w:r>
    </w:p>
    <w:p w:rsidR="00681785" w:rsidRPr="00681785" w:rsidRDefault="00681785" w:rsidP="00681785">
      <w:pPr>
        <w:autoSpaceDE w:val="0"/>
        <w:autoSpaceDN w:val="0"/>
        <w:adjustRightInd w:val="0"/>
        <w:spacing w:after="120" w:line="240" w:lineRule="auto"/>
        <w:ind w:left="360"/>
        <w:jc w:val="both"/>
        <w:rPr>
          <w:rFonts w:ascii="Times New Roman" w:hAnsi="Times New Roman"/>
          <w:b/>
          <w:i/>
          <w:sz w:val="24"/>
          <w:szCs w:val="24"/>
        </w:rPr>
      </w:pPr>
      <w:r w:rsidRPr="00681785">
        <w:rPr>
          <w:rFonts w:ascii="Times New Roman" w:hAnsi="Times New Roman"/>
          <w:b/>
          <w:i/>
          <w:sz w:val="24"/>
          <w:szCs w:val="24"/>
        </w:rPr>
        <w:t xml:space="preserve">Non devono essere indicate le condanne pronunciate per uno dei reati indicati all’art. 38, comma 1, lettera c) quando il relativo reato è stato depenalizzato, ovvero per le quali è intervenuta la </w:t>
      </w:r>
      <w:r w:rsidRPr="00681785">
        <w:rPr>
          <w:rFonts w:ascii="Times New Roman" w:hAnsi="Times New Roman"/>
          <w:b/>
          <w:i/>
          <w:sz w:val="24"/>
          <w:szCs w:val="24"/>
        </w:rPr>
        <w:lastRenderedPageBreak/>
        <w:t>riabilitazione, ovvero quando il reato è stato dichiarato estinto dopo la condanna, ovvero in caso di revoca della condanna medesima.)</w:t>
      </w:r>
    </w:p>
    <w:p w:rsidR="00681785" w:rsidRPr="00681785" w:rsidRDefault="00681785" w:rsidP="00681785">
      <w:pPr>
        <w:autoSpaceDE w:val="0"/>
        <w:autoSpaceDN w:val="0"/>
        <w:adjustRightInd w:val="0"/>
        <w:spacing w:after="120" w:line="240" w:lineRule="auto"/>
        <w:ind w:left="360"/>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i/>
          <w:sz w:val="24"/>
          <w:szCs w:val="24"/>
        </w:rPr>
        <w:t>nel caso in cui il firmatario non intenda rendere la dichiarazione di cui al presente punto anche per gli altri soggetti ivi indicati, l’offerente dovrà produrre anche la/le dichiarazioni di cui all’</w:t>
      </w:r>
      <w:r w:rsidRPr="00681785">
        <w:rPr>
          <w:rFonts w:ascii="Times New Roman" w:hAnsi="Times New Roman"/>
          <w:b/>
          <w:i/>
          <w:sz w:val="24"/>
          <w:szCs w:val="24"/>
        </w:rPr>
        <w:t>Allegato B – modello 7</w:t>
      </w:r>
      <w:r w:rsidRPr="00681785">
        <w:rPr>
          <w:rFonts w:ascii="Times New Roman" w:eastAsia="Batang" w:hAnsi="Times New Roman"/>
          <w:b/>
          <w:bCs/>
          <w:color w:val="000000"/>
          <w:sz w:val="24"/>
          <w:szCs w:val="24"/>
        </w:rPr>
        <w:t>)</w:t>
      </w:r>
    </w:p>
    <w:p w:rsidR="00681785" w:rsidRPr="00681785" w:rsidRDefault="00681785" w:rsidP="00681785">
      <w:pPr>
        <w:numPr>
          <w:ilvl w:val="0"/>
          <w:numId w:val="16"/>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l’insussistenza delle situazioni contemplate dall’art. 38, comma 1 lett. c) del D.Lgs. n. 163/2006 nei confronti dei seguenti soggetti cessati dalla carica nell’anno antecedente la data di pubblicazione del Bando di gara: (</w:t>
      </w:r>
      <w:r w:rsidRPr="00681785">
        <w:rPr>
          <w:rFonts w:ascii="Times New Roman" w:hAnsi="Times New Roman"/>
          <w:b/>
          <w:i/>
          <w:sz w:val="24"/>
          <w:szCs w:val="24"/>
        </w:rPr>
        <w:t>barrare o eliminare le opzioni che non si riferiscono alla propria situazione aziendale, specificando per tutti i soggetti indicati nominativo, carica sociale e relativa data di cessazione dall’incarico,</w:t>
      </w:r>
      <w:r w:rsidRPr="00681785">
        <w:rPr>
          <w:rFonts w:ascii="Arial" w:hAnsi="Arial" w:cs="Arial"/>
          <w:color w:val="000000"/>
          <w:sz w:val="24"/>
          <w:szCs w:val="24"/>
        </w:rPr>
        <w:t xml:space="preserve"> </w:t>
      </w:r>
      <w:r w:rsidRPr="00681785">
        <w:rPr>
          <w:rFonts w:ascii="Times New Roman" w:hAnsi="Times New Roman"/>
          <w:b/>
          <w:i/>
          <w:sz w:val="24"/>
          <w:szCs w:val="24"/>
        </w:rPr>
        <w:t>data e luogo di nascita, codice fiscale</w:t>
      </w:r>
      <w:r w:rsidRPr="00681785">
        <w:rPr>
          <w:rFonts w:ascii="Times New Roman" w:hAnsi="Times New Roman"/>
          <w:i/>
          <w:sz w:val="24"/>
          <w:szCs w:val="24"/>
        </w:rPr>
        <w:t>)</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b/>
          <w:i/>
          <w:sz w:val="24"/>
          <w:szCs w:val="24"/>
        </w:rPr>
        <w:t>in caso di impresa individuale</w:t>
      </w:r>
      <w:r w:rsidRPr="00681785">
        <w:rPr>
          <w:rFonts w:ascii="Times New Roman" w:hAnsi="Times New Roman"/>
          <w:sz w:val="24"/>
          <w:szCs w:val="24"/>
        </w:rPr>
        <w:t xml:space="preserve">) del titolare e, ove presente, del direttore tecnico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b/>
          <w:i/>
          <w:sz w:val="24"/>
          <w:szCs w:val="24"/>
        </w:rPr>
        <w:t>in caso di società in nome collettivo</w:t>
      </w:r>
      <w:r w:rsidRPr="00681785">
        <w:rPr>
          <w:rFonts w:ascii="Times New Roman" w:hAnsi="Times New Roman"/>
          <w:sz w:val="24"/>
          <w:szCs w:val="24"/>
        </w:rPr>
        <w:t xml:space="preserve">) dei soci e, ove presente, del direttore tecnico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b/>
          <w:i/>
          <w:sz w:val="24"/>
          <w:szCs w:val="24"/>
        </w:rPr>
        <w:t>in caso di società in accomandita semplice</w:t>
      </w:r>
      <w:r w:rsidRPr="00681785">
        <w:rPr>
          <w:rFonts w:ascii="Times New Roman" w:hAnsi="Times New Roman"/>
          <w:sz w:val="24"/>
          <w:szCs w:val="24"/>
        </w:rPr>
        <w:t xml:space="preserve">) dei soci accomandatari e, ove presente, del direttore tecnico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w:t>
      </w:r>
      <w:r w:rsidRPr="00681785">
        <w:rPr>
          <w:rFonts w:ascii="Times New Roman" w:hAnsi="Times New Roman"/>
          <w:b/>
          <w:i/>
          <w:sz w:val="24"/>
          <w:szCs w:val="24"/>
        </w:rPr>
        <w:t>in caso di altro tipo di società o consorzio</w:t>
      </w:r>
      <w:r w:rsidRPr="00681785">
        <w:rPr>
          <w:rFonts w:ascii="Times New Roman" w:hAnsi="Times New Roman"/>
          <w:sz w:val="24"/>
          <w:szCs w:val="24"/>
        </w:rPr>
        <w:t xml:space="preserve">) degli amministratori muniti di potere di rappresentanza o del socio unico, ovvero del socio di maggioranza in caso di società con meno di quattro soci e, ove presente, del direttore tecnico </w:t>
      </w:r>
    </w:p>
    <w:p w:rsidR="00681785" w:rsidRPr="00681785" w:rsidRDefault="00681785" w:rsidP="00681785">
      <w:pPr>
        <w:numPr>
          <w:ilvl w:val="1"/>
          <w:numId w:val="19"/>
        </w:numPr>
        <w:autoSpaceDE w:val="0"/>
        <w:autoSpaceDN w:val="0"/>
        <w:adjustRightInd w:val="0"/>
        <w:spacing w:after="120" w:line="240" w:lineRule="auto"/>
        <w:jc w:val="both"/>
        <w:rPr>
          <w:rFonts w:ascii="Times New Roman" w:hAnsi="Times New Roman"/>
          <w:sz w:val="24"/>
          <w:szCs w:val="24"/>
        </w:rPr>
      </w:pPr>
      <w:r w:rsidRPr="00681785">
        <w:rPr>
          <w:rFonts w:ascii="Times New Roman" w:hAnsi="Times New Roman"/>
          <w:sz w:val="24"/>
          <w:szCs w:val="24"/>
        </w:rPr>
        <w:t>degli institori, procuratori dotati di poteri decisionali rilevanti e sostanziali che non siano solo di rappresentanza esterna dell’Impresa, ove presenti</w:t>
      </w:r>
    </w:p>
    <w:p w:rsidR="00681785" w:rsidRPr="00681785" w:rsidRDefault="00681785" w:rsidP="00681785">
      <w:pPr>
        <w:autoSpaceDE w:val="0"/>
        <w:autoSpaceDN w:val="0"/>
        <w:adjustRightInd w:val="0"/>
        <w:spacing w:after="120" w:line="240" w:lineRule="auto"/>
        <w:ind w:left="360"/>
        <w:jc w:val="center"/>
        <w:rPr>
          <w:rFonts w:ascii="Times New Roman" w:hAnsi="Times New Roman"/>
          <w:i/>
          <w:sz w:val="24"/>
          <w:szCs w:val="24"/>
        </w:rPr>
      </w:pPr>
      <w:r w:rsidRPr="00681785">
        <w:rPr>
          <w:rFonts w:ascii="Times New Roman" w:hAnsi="Times New Roman"/>
          <w:i/>
          <w:sz w:val="24"/>
          <w:szCs w:val="24"/>
        </w:rPr>
        <w:t>[ovvero]</w:t>
      </w:r>
    </w:p>
    <w:p w:rsidR="00681785" w:rsidRPr="00681785" w:rsidRDefault="00681785" w:rsidP="00681785">
      <w:pPr>
        <w:autoSpaceDE w:val="0"/>
        <w:autoSpaceDN w:val="0"/>
        <w:adjustRightInd w:val="0"/>
        <w:spacing w:after="120" w:line="240" w:lineRule="auto"/>
        <w:ind w:left="360"/>
        <w:jc w:val="both"/>
        <w:rPr>
          <w:rFonts w:ascii="Times New Roman" w:hAnsi="Times New Roman"/>
          <w:sz w:val="24"/>
          <w:szCs w:val="24"/>
        </w:rPr>
      </w:pPr>
      <w:r w:rsidRPr="00681785">
        <w:rPr>
          <w:rFonts w:ascii="Times New Roman" w:hAnsi="Times New Roman"/>
          <w:sz w:val="24"/>
          <w:szCs w:val="24"/>
        </w:rPr>
        <w:t>che non sono presenti soggetti cessati dalle cariche nell’anno antecedente la data di pubblicazione del Bando di gara;</w:t>
      </w:r>
    </w:p>
    <w:p w:rsidR="00681785" w:rsidRPr="00681785" w:rsidRDefault="00681785" w:rsidP="00681785">
      <w:pPr>
        <w:autoSpaceDE w:val="0"/>
        <w:autoSpaceDN w:val="0"/>
        <w:adjustRightInd w:val="0"/>
        <w:spacing w:after="120" w:line="240" w:lineRule="auto"/>
        <w:ind w:left="360"/>
        <w:jc w:val="both"/>
        <w:rPr>
          <w:rFonts w:ascii="Times New Roman" w:hAnsi="Times New Roman"/>
          <w:b/>
          <w:i/>
          <w:sz w:val="24"/>
          <w:szCs w:val="24"/>
        </w:rPr>
      </w:pPr>
      <w:r w:rsidRPr="00681785">
        <w:rPr>
          <w:rFonts w:ascii="Times New Roman" w:hAnsi="Times New Roman"/>
          <w:sz w:val="24"/>
          <w:szCs w:val="24"/>
        </w:rPr>
        <w:t>(</w:t>
      </w:r>
      <w:r w:rsidRPr="00681785">
        <w:rPr>
          <w:rFonts w:ascii="Times New Roman" w:hAnsi="Times New Roman"/>
          <w:b/>
          <w:i/>
          <w:sz w:val="24"/>
          <w:szCs w:val="24"/>
        </w:rPr>
        <w:t>Ai sensi di quanto previsto</w:t>
      </w:r>
      <w:r w:rsidRPr="00681785">
        <w:rPr>
          <w:rFonts w:ascii="Times New Roman" w:hAnsi="Times New Roman"/>
          <w:sz w:val="24"/>
          <w:szCs w:val="24"/>
        </w:rPr>
        <w:t xml:space="preserve"> </w:t>
      </w:r>
      <w:r w:rsidRPr="00681785">
        <w:rPr>
          <w:rFonts w:ascii="Times New Roman" w:hAnsi="Times New Roman"/>
          <w:b/>
          <w:i/>
          <w:sz w:val="24"/>
          <w:szCs w:val="24"/>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681785" w:rsidRPr="00681785" w:rsidRDefault="00681785" w:rsidP="00681785">
      <w:pPr>
        <w:autoSpaceDE w:val="0"/>
        <w:autoSpaceDN w:val="0"/>
        <w:adjustRightInd w:val="0"/>
        <w:spacing w:after="120" w:line="240" w:lineRule="auto"/>
        <w:ind w:left="360"/>
        <w:jc w:val="both"/>
        <w:rPr>
          <w:rFonts w:ascii="Times New Roman" w:hAnsi="Times New Roman"/>
          <w:b/>
          <w:i/>
          <w:sz w:val="24"/>
          <w:szCs w:val="24"/>
        </w:rPr>
      </w:pPr>
      <w:r w:rsidRPr="00681785">
        <w:rPr>
          <w:rFonts w:ascii="Times New Roman" w:hAnsi="Times New Roman"/>
          <w:b/>
          <w:i/>
          <w:sz w:val="24"/>
          <w:szCs w:val="24"/>
        </w:rPr>
        <w:t>Devono essere indicate anche le eventuali condanne pronunciate per uno dei reati indicati nell’art. 38, comma 1, lettera c) per cui si è ottenuto il beneficio della non menzione.</w:t>
      </w:r>
    </w:p>
    <w:p w:rsidR="00681785" w:rsidRPr="00681785" w:rsidRDefault="00681785" w:rsidP="00681785">
      <w:pPr>
        <w:autoSpaceDE w:val="0"/>
        <w:autoSpaceDN w:val="0"/>
        <w:adjustRightInd w:val="0"/>
        <w:spacing w:after="120" w:line="240" w:lineRule="auto"/>
        <w:ind w:left="360"/>
        <w:jc w:val="both"/>
        <w:rPr>
          <w:rFonts w:ascii="Times New Roman" w:hAnsi="Times New Roman"/>
          <w:b/>
          <w:i/>
          <w:sz w:val="24"/>
          <w:szCs w:val="24"/>
        </w:rPr>
      </w:pPr>
      <w:r w:rsidRPr="00681785">
        <w:rPr>
          <w:rFonts w:ascii="Times New Roman" w:hAnsi="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681785" w:rsidRPr="004E19E2" w:rsidRDefault="00681785" w:rsidP="00681785">
      <w:pPr>
        <w:autoSpaceDE w:val="0"/>
        <w:autoSpaceDN w:val="0"/>
        <w:adjustRightInd w:val="0"/>
        <w:spacing w:after="120" w:line="240" w:lineRule="auto"/>
        <w:ind w:left="360"/>
        <w:jc w:val="both"/>
        <w:rPr>
          <w:rFonts w:ascii="Times New Roman" w:hAnsi="Times New Roman"/>
          <w:b/>
          <w:i/>
          <w:sz w:val="24"/>
          <w:szCs w:val="24"/>
        </w:rPr>
      </w:pPr>
      <w:r w:rsidRPr="00681785">
        <w:rPr>
          <w:rFonts w:ascii="Times New Roman" w:hAnsi="Times New Roman"/>
          <w:b/>
          <w:i/>
          <w:sz w:val="24"/>
          <w:szCs w:val="24"/>
        </w:rPr>
        <w:t xml:space="preserve">Ai sensi di quanto previsto dal suddetto articolo, l’esclusione e il divieto non operano qualora </w:t>
      </w:r>
      <w:r w:rsidRPr="004E19E2">
        <w:rPr>
          <w:rFonts w:ascii="Times New Roman" w:hAnsi="Times New Roman"/>
          <w:b/>
          <w:i/>
          <w:sz w:val="24"/>
          <w:szCs w:val="24"/>
        </w:rPr>
        <w:t>l’impresa dimostri che vi sia stata completa ed effettiva dissociazione della condotta penalmente sanzionata)</w:t>
      </w:r>
    </w:p>
    <w:p w:rsidR="0010786F" w:rsidRPr="004E19E2" w:rsidRDefault="00681785" w:rsidP="00681785">
      <w:pPr>
        <w:pStyle w:val="Default"/>
        <w:spacing w:after="120"/>
        <w:ind w:left="360"/>
        <w:jc w:val="both"/>
        <w:rPr>
          <w:rFonts w:ascii="Times New Roman" w:hAnsi="Times New Roman" w:cs="Times New Roman"/>
          <w:color w:val="auto"/>
        </w:rPr>
      </w:pPr>
      <w:r w:rsidRPr="004E19E2">
        <w:rPr>
          <w:rFonts w:ascii="Times New Roman" w:hAnsi="Times New Roman" w:cs="Times New Roman"/>
          <w:color w:val="auto"/>
        </w:rPr>
        <w:t>(</w:t>
      </w:r>
      <w:r w:rsidRPr="004E19E2">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4E19E2">
        <w:rPr>
          <w:rFonts w:ascii="Times New Roman" w:hAnsi="Times New Roman" w:cs="Times New Roman"/>
          <w:b/>
          <w:i/>
          <w:color w:val="auto"/>
        </w:rPr>
        <w:t>Allegato B – modello 8</w:t>
      </w:r>
      <w:r w:rsidRPr="004E19E2">
        <w:rPr>
          <w:rFonts w:ascii="Times New Roman" w:eastAsia="Batang" w:hAnsi="Times New Roman" w:cs="Times New Roman"/>
          <w:b/>
          <w:bCs/>
          <w:color w:val="auto"/>
        </w:rPr>
        <w:t>)</w:t>
      </w:r>
    </w:p>
    <w:p w:rsidR="0010786F" w:rsidRDefault="0010786F">
      <w:pPr>
        <w:numPr>
          <w:ilvl w:val="0"/>
          <w:numId w:val="16"/>
        </w:numPr>
        <w:spacing w:after="120" w:line="240" w:lineRule="auto"/>
        <w:jc w:val="both"/>
        <w:rPr>
          <w:rFonts w:ascii="Times New Roman" w:hAnsi="Times New Roman"/>
          <w:sz w:val="24"/>
          <w:szCs w:val="24"/>
        </w:rPr>
      </w:pPr>
      <w:r>
        <w:rPr>
          <w:rFonts w:ascii="Times New Roman" w:hAnsi="Times New Roman"/>
          <w:sz w:val="24"/>
          <w:szCs w:val="24"/>
          <w:lang w:val="sq-AL"/>
        </w:rPr>
        <w:lastRenderedPageBreak/>
        <w:t xml:space="preserve">che l’Impresa mandataria/capofila </w:t>
      </w:r>
      <w:r>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0786F" w:rsidRDefault="0010786F">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10786F" w:rsidRDefault="0010786F">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mandataria/capofila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0786F" w:rsidRDefault="0010786F">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10786F" w:rsidRDefault="0010786F">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mandataria/capofila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10786F" w:rsidRDefault="0010786F">
      <w:pPr>
        <w:pStyle w:val="Default"/>
        <w:numPr>
          <w:ilvl w:val="0"/>
          <w:numId w:val="16"/>
        </w:numPr>
        <w:spacing w:after="120"/>
        <w:jc w:val="both"/>
        <w:rPr>
          <w:rFonts w:ascii="Times New Roman" w:hAnsi="Times New Roman" w:cs="Times New Roman"/>
          <w:bCs/>
          <w:color w:val="auto"/>
        </w:rPr>
      </w:pPr>
      <w:r>
        <w:rPr>
          <w:rFonts w:ascii="Times New Roman" w:hAnsi="Times New Roman" w:cs="Times New Roman"/>
          <w:bCs/>
          <w:color w:val="auto"/>
        </w:rPr>
        <w:t xml:space="preserve">che </w:t>
      </w:r>
      <w:r>
        <w:rPr>
          <w:rFonts w:ascii="Times New Roman" w:hAnsi="Times New Roman" w:cs="Times New Roman"/>
          <w:color w:val="auto"/>
        </w:rPr>
        <w:t xml:space="preserve">le Imprese raggruppate in RTI/GEIE </w:t>
      </w:r>
      <w:r>
        <w:rPr>
          <w:rFonts w:ascii="Times New Roman" w:hAnsi="Times New Roman" w:cs="Times New Roman"/>
          <w:bCs/>
          <w:color w:val="auto"/>
        </w:rPr>
        <w:t xml:space="preserve">dispongono di un fatturato globale negli ultimi tre esercizi chiusi anteriormente alla data di pubblicazione del Bando per un importo complessivo non inferiore a: </w:t>
      </w:r>
    </w:p>
    <w:p w:rsidR="0010786F" w:rsidRDefault="0010786F">
      <w:pPr>
        <w:pStyle w:val="Default"/>
        <w:numPr>
          <w:ilvl w:val="0"/>
          <w:numId w:val="21"/>
        </w:numPr>
        <w:spacing w:before="120" w:after="120"/>
        <w:ind w:right="23"/>
        <w:jc w:val="both"/>
        <w:rPr>
          <w:rFonts w:ascii="Times New Roman" w:hAnsi="Times New Roman"/>
          <w:bCs/>
        </w:rPr>
      </w:pPr>
      <w:r>
        <w:rPr>
          <w:rFonts w:ascii="Times New Roman" w:hAnsi="Times New Roman"/>
          <w:bCs/>
        </w:rPr>
        <w:t>Euro 2.000.000 (duemilioni/00)</w:t>
      </w:r>
      <w:r>
        <w:rPr>
          <w:szCs w:val="20"/>
          <w:lang w:eastAsia="it-IT"/>
        </w:rPr>
        <w:t xml:space="preserve"> </w:t>
      </w:r>
      <w:r>
        <w:rPr>
          <w:rFonts w:ascii="Times New Roman" w:hAnsi="Times New Roman"/>
          <w:bCs/>
        </w:rPr>
        <w:t xml:space="preserve">IVA esclusa per la partecipazione al Lotto 1, </w:t>
      </w:r>
      <w:r>
        <w:rPr>
          <w:rFonts w:ascii="Times New Roman" w:hAnsi="Times New Roman"/>
          <w:bCs/>
          <w:color w:val="auto"/>
        </w:rPr>
        <w:t xml:space="preserve">conseguito dall’Impresa mandataria/capofila in misura maggioritaria; </w:t>
      </w:r>
    </w:p>
    <w:p w:rsidR="0010786F" w:rsidRDefault="0010786F">
      <w:pPr>
        <w:pStyle w:val="Default"/>
        <w:numPr>
          <w:ilvl w:val="0"/>
          <w:numId w:val="21"/>
        </w:numPr>
        <w:spacing w:before="120" w:after="120"/>
        <w:ind w:right="23"/>
        <w:jc w:val="both"/>
        <w:rPr>
          <w:rFonts w:ascii="Times New Roman" w:hAnsi="Times New Roman"/>
          <w:bCs/>
        </w:rPr>
      </w:pPr>
      <w:r>
        <w:rPr>
          <w:rFonts w:ascii="Times New Roman" w:hAnsi="Times New Roman"/>
          <w:bCs/>
        </w:rPr>
        <w:t>Euro 1.500.000 (unmilionecinquecentomila/00) IVA esclusa per la partecipazione al Lotto 2, conseguito dall’Impresa mandataria/capofila in misura maggioritaria;</w:t>
      </w:r>
    </w:p>
    <w:p w:rsidR="0010786F" w:rsidRDefault="0010786F">
      <w:pPr>
        <w:pStyle w:val="Default"/>
        <w:numPr>
          <w:ilvl w:val="0"/>
          <w:numId w:val="16"/>
        </w:numPr>
        <w:spacing w:after="120"/>
        <w:jc w:val="both"/>
        <w:rPr>
          <w:rFonts w:ascii="Times New Roman" w:hAnsi="Times New Roman" w:cs="Times New Roman"/>
          <w:bCs/>
          <w:color w:val="auto"/>
        </w:rPr>
      </w:pPr>
      <w:r>
        <w:rPr>
          <w:rFonts w:ascii="Times New Roman" w:hAnsi="Times New Roman" w:cs="Times New Roman"/>
          <w:bCs/>
          <w:color w:val="auto"/>
        </w:rPr>
        <w:t xml:space="preserve">che </w:t>
      </w:r>
      <w:r>
        <w:rPr>
          <w:rFonts w:ascii="Times New Roman" w:hAnsi="Times New Roman" w:cs="Times New Roman"/>
          <w:color w:val="auto"/>
        </w:rPr>
        <w:t xml:space="preserve">l’Impresa mandataria/capofila </w:t>
      </w:r>
      <w:r>
        <w:rPr>
          <w:rFonts w:ascii="Times New Roman" w:hAnsi="Times New Roman" w:cs="Times New Roman"/>
          <w:bCs/>
          <w:color w:val="auto"/>
        </w:rPr>
        <w:t xml:space="preserve">nel triennio precedente la data di pubblicazione del Bando ha espletato a regola d’arte, presso una realtà pubblica o privata; </w:t>
      </w:r>
    </w:p>
    <w:p w:rsidR="0010786F" w:rsidRDefault="0010786F">
      <w:pPr>
        <w:pStyle w:val="Default"/>
        <w:numPr>
          <w:ilvl w:val="0"/>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Adesivi e sigillanti;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10786F" w:rsidRDefault="0010786F">
      <w:pPr>
        <w:pStyle w:val="Default"/>
        <w:spacing w:before="120" w:after="120"/>
        <w:ind w:left="1080" w:right="23"/>
        <w:jc w:val="both"/>
        <w:rPr>
          <w:rFonts w:ascii="Times New Roman" w:hAnsi="Times New Roman" w:cs="Times New Roman"/>
          <w:szCs w:val="20"/>
          <w:lang w:eastAsia="it-IT"/>
        </w:rPr>
      </w:pPr>
      <w:r>
        <w:rPr>
          <w:rFonts w:ascii="Times New Roman" w:hAnsi="Times New Roman" w:cs="Times New Roman"/>
          <w:szCs w:val="20"/>
          <w:lang w:eastAsia="it-IT"/>
        </w:rPr>
        <w:t>per un importo complessivo di ciascun servizio analogo non inferiore a Euro 150.000 (centocinquantamila/00) IVA esclusa per la partecipazione al Lotto 1.</w:t>
      </w:r>
    </w:p>
    <w:p w:rsidR="0010786F" w:rsidRDefault="0010786F">
      <w:pPr>
        <w:pStyle w:val="Default"/>
        <w:numPr>
          <w:ilvl w:val="0"/>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lastRenderedPageBreak/>
        <w:t>Adesivi e sigillanti;</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10786F" w:rsidRDefault="0010786F">
      <w:pPr>
        <w:pStyle w:val="Default"/>
        <w:numPr>
          <w:ilvl w:val="1"/>
          <w:numId w:val="27"/>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10786F" w:rsidRDefault="0010786F">
      <w:pPr>
        <w:pStyle w:val="Default"/>
        <w:spacing w:before="120" w:after="120"/>
        <w:ind w:left="1080" w:right="23"/>
        <w:jc w:val="both"/>
        <w:rPr>
          <w:rFonts w:ascii="Times New Roman" w:hAnsi="Times New Roman" w:cs="Times New Roman"/>
          <w:bCs/>
          <w:color w:val="auto"/>
        </w:rPr>
      </w:pPr>
      <w:r>
        <w:rPr>
          <w:rFonts w:ascii="Times New Roman" w:hAnsi="Times New Roman" w:cs="Times New Roman"/>
          <w:szCs w:val="20"/>
          <w:lang w:eastAsia="it-IT"/>
        </w:rPr>
        <w:t xml:space="preserve">per un importo complessivo di ciascun servizio non inferiore a Euro 100.000 (centomila/00) IVA esclusa per la partecipazione al Lotto 2. </w:t>
      </w:r>
    </w:p>
    <w:p w:rsidR="0010786F" w:rsidRDefault="0010786F">
      <w:pPr>
        <w:pStyle w:val="Default"/>
        <w:spacing w:before="36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l’Impresa mandataria/capofila ha preso piena conoscenza ed accetta integralmente le prescrizioni e tutte le clausole contenute nel Bando, nel Disciplinare di gara, </w:t>
      </w:r>
      <w:r>
        <w:rPr>
          <w:rFonts w:ascii="Times New Roman" w:hAnsi="Times New Roman" w:cs="Times New Roman"/>
          <w:szCs w:val="20"/>
          <w:lang w:eastAsia="it-IT"/>
        </w:rPr>
        <w:t>nel Capitolato Tecnico dei lotti per i quali intende presentare offerta</w:t>
      </w:r>
      <w:r>
        <w:rPr>
          <w:rFonts w:ascii="Times New Roman" w:hAnsi="Times New Roman" w:cs="Times New Roman"/>
          <w:color w:val="FF0000"/>
          <w:szCs w:val="20"/>
          <w:lang w:eastAsia="it-IT"/>
        </w:rPr>
        <w:t xml:space="preserve"> </w:t>
      </w:r>
      <w:r>
        <w:rPr>
          <w:rFonts w:ascii="Times New Roman" w:hAnsi="Times New Roman" w:cs="Times New Roman"/>
          <w:color w:val="auto"/>
        </w:rPr>
        <w:t>e nello Schema di Contratto;</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l’Impresa mandataria/capofila ha preso piena conoscenza ed accetta integralmente le risposte alle richieste di chiarimenti </w:t>
      </w:r>
      <w:r w:rsidR="00E455F4" w:rsidRPr="00E455F4">
        <w:rPr>
          <w:rFonts w:ascii="Times New Roman" w:hAnsi="Times New Roman" w:cs="Times New Roman"/>
          <w:color w:val="auto"/>
        </w:rPr>
        <w:t>eventualmente pervenute</w:t>
      </w:r>
      <w:r w:rsidR="00E455F4">
        <w:rPr>
          <w:rFonts w:ascii="Times New Roman" w:hAnsi="Times New Roman" w:cs="Times New Roman"/>
          <w:color w:val="auto"/>
        </w:rPr>
        <w:t>,</w:t>
      </w:r>
      <w:r w:rsidR="00E455F4" w:rsidRPr="00E455F4">
        <w:rPr>
          <w:rFonts w:ascii="Times New Roman" w:hAnsi="Times New Roman" w:cs="Times New Roman"/>
          <w:color w:val="auto"/>
        </w:rPr>
        <w:t xml:space="preserve"> </w:t>
      </w:r>
      <w:r>
        <w:rPr>
          <w:rFonts w:ascii="Times New Roman" w:hAnsi="Times New Roman" w:cs="Times New Roman"/>
          <w:color w:val="auto"/>
        </w:rPr>
        <w:t>rese ai sensi dell’art. 71 del D.Lgs. 163/06;</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mandataria/capofila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ai sensi dell’art. 79, comma 5-quinquies, del D.Lgs. 163/2006, l’RTI/GEIE intende ricevere le comunicazioni di cui all’art. 79, comma 5, del suddetto Decreto presso il domicilio eletto _________________________, in ____________, via ______________________________, n. fax _____________________;</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i/>
          <w:color w:val="auto"/>
        </w:rPr>
        <w:t>(in caso di avvalimento di cui all’art. 49 del D.Lgs. 163/2006)</w:t>
      </w:r>
      <w:r>
        <w:rPr>
          <w:rFonts w:ascii="Times New Roman" w:hAnsi="Times New Roman" w:cs="Times New Roman"/>
          <w:color w:val="auto"/>
        </w:rPr>
        <w:t xml:space="preserve"> che l’Impresa mandataria/capofila </w:t>
      </w:r>
      <w:r>
        <w:rPr>
          <w:rFonts w:ascii="Times New Roman" w:hAnsi="Times New Roman" w:cs="Times New Roman"/>
          <w:i/>
          <w:color w:val="auto"/>
        </w:rPr>
        <w:t>ovvero</w:t>
      </w:r>
      <w:r>
        <w:rPr>
          <w:rFonts w:ascii="Times New Roman" w:hAnsi="Times New Roman" w:cs="Times New Roman"/>
          <w:color w:val="auto"/>
        </w:rPr>
        <w:t xml:space="preserve"> mandante _____________________ si avvale ai fini della partecipazione alla gara in oggetto del requisito ________________________ della _______________ in qualità di Impresa ausiliaria </w:t>
      </w:r>
      <w:r>
        <w:rPr>
          <w:rFonts w:ascii="Times New Roman" w:hAnsi="Times New Roman" w:cs="Times New Roman"/>
          <w:i/>
          <w:color w:val="auto"/>
        </w:rPr>
        <w:t>(ripetere per tutti i casi di avvalimento)</w:t>
      </w:r>
      <w:r>
        <w:rPr>
          <w:rFonts w:ascii="Times New Roman" w:hAnsi="Times New Roman" w:cs="Times New Roman"/>
          <w:color w:val="auto"/>
        </w:rPr>
        <w:t>;</w:t>
      </w:r>
    </w:p>
    <w:p w:rsidR="0010786F" w:rsidRDefault="0010786F">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i/>
          <w:color w:val="auto"/>
        </w:rPr>
        <w:t>in caso di subappalto</w:t>
      </w:r>
      <w:r>
        <w:rPr>
          <w:rFonts w:ascii="Times New Roman" w:hAnsi="Times New Roman" w:cs="Times New Roman"/>
          <w:color w:val="auto"/>
        </w:rPr>
        <w:t>) che l’RTI/GEIE intende subappaltare le seguenti parti del servizio: _______________________________________________________________;</w:t>
      </w:r>
    </w:p>
    <w:p w:rsidR="0078313A" w:rsidRPr="004E7428" w:rsidRDefault="0078313A" w:rsidP="0078313A">
      <w:pPr>
        <w:pStyle w:val="Default"/>
        <w:numPr>
          <w:ilvl w:val="0"/>
          <w:numId w:val="16"/>
        </w:numPr>
        <w:jc w:val="both"/>
        <w:rPr>
          <w:rFonts w:ascii="Times New Roman" w:hAnsi="Times New Roman" w:cs="Times New Roman"/>
          <w:bCs/>
        </w:rPr>
      </w:pPr>
      <w:r w:rsidRPr="004E7428">
        <w:rPr>
          <w:rFonts w:ascii="Times New Roman" w:hAnsi="Times New Roman" w:cs="Times New Roman"/>
          <w:color w:val="auto"/>
        </w:rPr>
        <w:t>che l’Impresa ___</w:t>
      </w:r>
      <w:r w:rsidR="00AC35E0">
        <w:rPr>
          <w:rFonts w:ascii="Times New Roman" w:hAnsi="Times New Roman" w:cs="Times New Roman"/>
          <w:color w:val="auto"/>
        </w:rPr>
        <w:t>_________________</w:t>
      </w:r>
      <w:r w:rsidRPr="004E7428">
        <w:rPr>
          <w:rFonts w:ascii="Times New Roman" w:hAnsi="Times New Roman" w:cs="Times New Roman"/>
          <w:color w:val="auto"/>
        </w:rPr>
        <w:t>_________</w:t>
      </w:r>
      <w:r>
        <w:rPr>
          <w:rFonts w:ascii="Times New Roman" w:hAnsi="Times New Roman" w:cs="Times New Roman"/>
          <w:color w:val="auto"/>
        </w:rPr>
        <w:t>_________ curerà la parte del servizio relativo</w:t>
      </w:r>
      <w:r w:rsidRPr="004E7428">
        <w:rPr>
          <w:rFonts w:ascii="Times New Roman" w:hAnsi="Times New Roman" w:cs="Times New Roman"/>
          <w:color w:val="auto"/>
        </w:rPr>
        <w:t xml:space="preserve"> a:</w:t>
      </w:r>
      <w:r w:rsidRPr="004E7428">
        <w:rPr>
          <w:rFonts w:ascii="Times New Roman" w:hAnsi="Times New Roman" w:cs="Times New Roman"/>
          <w:color w:val="auto"/>
        </w:rPr>
        <w:br/>
      </w:r>
      <w:r w:rsidRPr="004E7428">
        <w:rPr>
          <w:rFonts w:ascii="Times New Roman" w:hAnsi="Times New Roman" w:cs="Times New Roman"/>
          <w:bCs/>
        </w:rPr>
        <w:t>________________________________________________________________________________in linea con quanto indicato nell’atto costitutivo dell’RTI in ordine alle quote di partecipazione al RTI medesimo nonché alle quote di esecuzione dell’appalto;</w:t>
      </w:r>
    </w:p>
    <w:p w:rsidR="0078313A" w:rsidRPr="004E7428" w:rsidRDefault="0078313A" w:rsidP="0078313A">
      <w:pPr>
        <w:autoSpaceDE w:val="0"/>
        <w:autoSpaceDN w:val="0"/>
        <w:adjustRightInd w:val="0"/>
        <w:spacing w:after="120" w:line="240" w:lineRule="auto"/>
        <w:ind w:left="357"/>
        <w:jc w:val="both"/>
        <w:rPr>
          <w:rFonts w:ascii="Times New Roman" w:hAnsi="Times New Roman"/>
          <w:bCs/>
          <w:i/>
          <w:sz w:val="24"/>
          <w:szCs w:val="24"/>
        </w:rPr>
      </w:pPr>
      <w:r w:rsidRPr="004E7428">
        <w:rPr>
          <w:rFonts w:ascii="Times New Roman" w:hAnsi="Times New Roman"/>
          <w:bCs/>
          <w:sz w:val="24"/>
          <w:szCs w:val="24"/>
        </w:rPr>
        <w:t>(</w:t>
      </w:r>
      <w:r w:rsidRPr="004E7428">
        <w:rPr>
          <w:rFonts w:ascii="Times New Roman" w:hAnsi="Times New Roman"/>
          <w:bCs/>
          <w:i/>
          <w:sz w:val="24"/>
          <w:szCs w:val="24"/>
        </w:rPr>
        <w:t>specifi</w:t>
      </w:r>
      <w:r>
        <w:rPr>
          <w:rFonts w:ascii="Times New Roman" w:hAnsi="Times New Roman"/>
          <w:bCs/>
          <w:i/>
          <w:sz w:val="24"/>
          <w:szCs w:val="24"/>
        </w:rPr>
        <w:t>care in dettaglio la parte del</w:t>
      </w:r>
      <w:r w:rsidRPr="004E7428">
        <w:rPr>
          <w:rFonts w:ascii="Times New Roman" w:hAnsi="Times New Roman"/>
          <w:bCs/>
          <w:i/>
          <w:sz w:val="24"/>
          <w:szCs w:val="24"/>
        </w:rPr>
        <w:t xml:space="preserve"> </w:t>
      </w:r>
      <w:r>
        <w:rPr>
          <w:rFonts w:ascii="Times New Roman" w:hAnsi="Times New Roman"/>
          <w:bCs/>
          <w:i/>
          <w:sz w:val="24"/>
          <w:szCs w:val="24"/>
        </w:rPr>
        <w:t>servizio</w:t>
      </w:r>
      <w:r w:rsidRPr="004E7428">
        <w:rPr>
          <w:rFonts w:ascii="Times New Roman" w:hAnsi="Times New Roman"/>
          <w:bCs/>
          <w:i/>
          <w:sz w:val="24"/>
          <w:szCs w:val="24"/>
        </w:rPr>
        <w:t>)</w:t>
      </w:r>
    </w:p>
    <w:p w:rsidR="0078313A" w:rsidRPr="004E7428" w:rsidRDefault="0078313A" w:rsidP="0078313A">
      <w:pPr>
        <w:pStyle w:val="Default"/>
        <w:ind w:left="360"/>
        <w:jc w:val="both"/>
      </w:pPr>
      <w:r w:rsidRPr="004E7428">
        <w:rPr>
          <w:rFonts w:ascii="Times New Roman" w:hAnsi="Times New Roman" w:cs="Times New Roman"/>
          <w:color w:val="auto"/>
        </w:rPr>
        <w:t>che l’Impresa __________</w:t>
      </w:r>
      <w:r w:rsidR="00AC35E0">
        <w:rPr>
          <w:rFonts w:ascii="Times New Roman" w:hAnsi="Times New Roman" w:cs="Times New Roman"/>
          <w:color w:val="auto"/>
        </w:rPr>
        <w:t>_________________</w:t>
      </w:r>
      <w:r w:rsidRPr="004E7428">
        <w:rPr>
          <w:rFonts w:ascii="Times New Roman" w:hAnsi="Times New Roman" w:cs="Times New Roman"/>
          <w:color w:val="auto"/>
        </w:rPr>
        <w:t>_</w:t>
      </w:r>
      <w:r>
        <w:rPr>
          <w:rFonts w:ascii="Times New Roman" w:hAnsi="Times New Roman" w:cs="Times New Roman"/>
          <w:color w:val="auto"/>
        </w:rPr>
        <w:t>__________ curerà la parte del</w:t>
      </w:r>
      <w:r w:rsidRPr="004E7428">
        <w:rPr>
          <w:rFonts w:ascii="Times New Roman" w:hAnsi="Times New Roman" w:cs="Times New Roman"/>
          <w:color w:val="auto"/>
        </w:rPr>
        <w:t xml:space="preserve"> </w:t>
      </w:r>
      <w:r>
        <w:rPr>
          <w:rFonts w:ascii="Times New Roman" w:hAnsi="Times New Roman" w:cs="Times New Roman"/>
          <w:color w:val="auto"/>
        </w:rPr>
        <w:t>servizio relativo</w:t>
      </w:r>
      <w:r w:rsidRPr="004E7428">
        <w:rPr>
          <w:rFonts w:ascii="Times New Roman" w:hAnsi="Times New Roman" w:cs="Times New Roman"/>
          <w:color w:val="auto"/>
        </w:rPr>
        <w:t xml:space="preserve"> a:</w:t>
      </w:r>
      <w:r w:rsidRPr="004E7428">
        <w:rPr>
          <w:rFonts w:ascii="Times New Roman" w:hAnsi="Times New Roman" w:cs="Times New Roman"/>
          <w:color w:val="auto"/>
        </w:rPr>
        <w:br/>
        <w:t>________________________________________________________________________________</w:t>
      </w:r>
      <w:r w:rsidRPr="004E7428">
        <w:rPr>
          <w:rFonts w:ascii="Times New Roman" w:hAnsi="Times New Roman" w:cs="Times New Roman"/>
        </w:rPr>
        <w:t xml:space="preserve"> in linea con quanto indicato nell’atto costitutivo dell’RTI in ordine alle quote di partecipazione al RTI medesimo nonché alle quote di esecuzione dell’appalto;</w:t>
      </w:r>
      <w:r w:rsidRPr="004E7428">
        <w:t xml:space="preserve"> </w:t>
      </w:r>
    </w:p>
    <w:p w:rsidR="0078313A" w:rsidRPr="00B4197E" w:rsidRDefault="0078313A" w:rsidP="00B4197E">
      <w:pPr>
        <w:pStyle w:val="Default"/>
        <w:spacing w:line="360" w:lineRule="auto"/>
        <w:ind w:left="360"/>
        <w:jc w:val="both"/>
        <w:rPr>
          <w:rFonts w:ascii="Times New Roman" w:hAnsi="Times New Roman" w:cs="Times New Roman"/>
          <w:bCs/>
          <w:i/>
          <w:iCs/>
          <w:color w:val="auto"/>
        </w:rPr>
      </w:pPr>
      <w:r w:rsidRPr="004E7428">
        <w:rPr>
          <w:rFonts w:ascii="Times New Roman" w:hAnsi="Times New Roman" w:cs="Times New Roman"/>
          <w:bCs/>
          <w:i/>
          <w:iCs/>
          <w:color w:val="auto"/>
        </w:rPr>
        <w:t>(specifi</w:t>
      </w:r>
      <w:r>
        <w:rPr>
          <w:rFonts w:ascii="Times New Roman" w:hAnsi="Times New Roman" w:cs="Times New Roman"/>
          <w:bCs/>
          <w:i/>
          <w:iCs/>
          <w:color w:val="auto"/>
        </w:rPr>
        <w:t>care in dettaglio la parte del</w:t>
      </w:r>
      <w:r w:rsidRPr="004E7428">
        <w:rPr>
          <w:rFonts w:ascii="Times New Roman" w:hAnsi="Times New Roman" w:cs="Times New Roman"/>
          <w:bCs/>
          <w:i/>
          <w:iCs/>
          <w:color w:val="auto"/>
        </w:rPr>
        <w:t xml:space="preserve"> </w:t>
      </w:r>
      <w:r>
        <w:rPr>
          <w:rFonts w:ascii="Times New Roman" w:hAnsi="Times New Roman" w:cs="Times New Roman"/>
          <w:bCs/>
          <w:i/>
          <w:iCs/>
          <w:color w:val="auto"/>
        </w:rPr>
        <w:t>servizio</w:t>
      </w:r>
      <w:r w:rsidR="00B4197E">
        <w:rPr>
          <w:rFonts w:ascii="Times New Roman" w:hAnsi="Times New Roman" w:cs="Times New Roman"/>
          <w:bCs/>
          <w:i/>
          <w:iCs/>
          <w:color w:val="auto"/>
        </w:rPr>
        <w:t>)</w:t>
      </w:r>
    </w:p>
    <w:p w:rsidR="0078313A" w:rsidRDefault="0078313A" w:rsidP="0078313A">
      <w:pPr>
        <w:pStyle w:val="Default"/>
        <w:ind w:left="360"/>
        <w:jc w:val="both"/>
      </w:pPr>
      <w:r w:rsidRPr="004E7428">
        <w:rPr>
          <w:rFonts w:ascii="Times New Roman" w:hAnsi="Times New Roman" w:cs="Times New Roman"/>
          <w:bCs/>
        </w:rPr>
        <w:t>che l’Impresa __________</w:t>
      </w:r>
      <w:r w:rsidR="00AC35E0">
        <w:rPr>
          <w:rFonts w:ascii="Times New Roman" w:hAnsi="Times New Roman" w:cs="Times New Roman"/>
          <w:bCs/>
        </w:rPr>
        <w:t>_________________</w:t>
      </w:r>
      <w:r w:rsidRPr="004E7428">
        <w:rPr>
          <w:rFonts w:ascii="Times New Roman" w:hAnsi="Times New Roman" w:cs="Times New Roman"/>
          <w:bCs/>
        </w:rPr>
        <w:t>_</w:t>
      </w:r>
      <w:r>
        <w:rPr>
          <w:rFonts w:ascii="Times New Roman" w:hAnsi="Times New Roman" w:cs="Times New Roman"/>
          <w:bCs/>
        </w:rPr>
        <w:t>__________ curerà la parte del</w:t>
      </w:r>
      <w:r w:rsidRPr="004E7428">
        <w:rPr>
          <w:rFonts w:ascii="Times New Roman" w:hAnsi="Times New Roman" w:cs="Times New Roman"/>
          <w:bCs/>
        </w:rPr>
        <w:t xml:space="preserve"> </w:t>
      </w:r>
      <w:r>
        <w:rPr>
          <w:rFonts w:ascii="Times New Roman" w:hAnsi="Times New Roman" w:cs="Times New Roman"/>
          <w:bCs/>
        </w:rPr>
        <w:t>servizio relativo</w:t>
      </w:r>
      <w:r w:rsidRPr="004E7428">
        <w:rPr>
          <w:rFonts w:ascii="Times New Roman" w:hAnsi="Times New Roman" w:cs="Times New Roman"/>
          <w:bCs/>
        </w:rPr>
        <w:t xml:space="preserve"> </w:t>
      </w:r>
      <w:r w:rsidRPr="004E7428">
        <w:rPr>
          <w:rFonts w:ascii="Times New Roman" w:hAnsi="Times New Roman" w:cs="Times New Roman"/>
          <w:color w:val="auto"/>
        </w:rPr>
        <w:t>a:</w:t>
      </w:r>
      <w:r w:rsidRPr="004E7428">
        <w:rPr>
          <w:rFonts w:ascii="Times New Roman" w:hAnsi="Times New Roman" w:cs="Times New Roman"/>
          <w:color w:val="auto"/>
        </w:rPr>
        <w:br/>
      </w:r>
      <w:r w:rsidRPr="004E7428">
        <w:rPr>
          <w:rFonts w:ascii="Times New Roman" w:hAnsi="Times New Roman" w:cs="Times New Roman"/>
          <w:bCs/>
        </w:rPr>
        <w:t>________________________________________________________________________________</w:t>
      </w:r>
      <w:r w:rsidRPr="004E7428">
        <w:rPr>
          <w:rFonts w:ascii="Times New Roman" w:hAnsi="Times New Roman" w:cs="Times New Roman"/>
        </w:rPr>
        <w:t xml:space="preserve"> in linea con quanto indicato nell’atto costitutivo dell’RTI in ordine alle quote di partecipazione al RTI medesimo nonché alle quote di esecuzione dell’appalto;</w:t>
      </w:r>
      <w:r>
        <w:t xml:space="preserve"> </w:t>
      </w:r>
    </w:p>
    <w:p w:rsidR="0078313A" w:rsidRDefault="0078313A" w:rsidP="0078313A">
      <w:pPr>
        <w:pStyle w:val="Default"/>
        <w:spacing w:after="120"/>
        <w:ind w:left="360"/>
        <w:jc w:val="both"/>
        <w:rPr>
          <w:rFonts w:ascii="Times New Roman" w:hAnsi="Times New Roman" w:cs="Times New Roman"/>
          <w:color w:val="auto"/>
        </w:rPr>
      </w:pPr>
      <w:r>
        <w:rPr>
          <w:rFonts w:ascii="Times New Roman" w:hAnsi="Times New Roman" w:cs="Times New Roman"/>
          <w:bCs/>
          <w:i/>
          <w:iCs/>
          <w:color w:val="auto"/>
        </w:rPr>
        <w:t>(specificare in dettaglio la parte del servizio)</w:t>
      </w:r>
    </w:p>
    <w:p w:rsidR="0010786F" w:rsidRDefault="0010786F" w:rsidP="0078313A">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lastRenderedPageBreak/>
        <w:t xml:space="preserve">che le Imprese raggruppate in RTI/GEIE, </w:t>
      </w:r>
      <w:r w:rsidR="00AC35E0">
        <w:rPr>
          <w:rFonts w:ascii="Times New Roman" w:hAnsi="Times New Roman" w:cs="Times New Roman"/>
          <w:color w:val="auto"/>
        </w:rPr>
        <w:t xml:space="preserve">alla data di presentazione delle offerte, </w:t>
      </w:r>
      <w:r>
        <w:rPr>
          <w:rFonts w:ascii="Times New Roman" w:hAnsi="Times New Roman" w:cs="Times New Roman"/>
          <w:color w:val="auto"/>
        </w:rPr>
        <w:t>hanno a disposizione mezzi di trasporto con conducenti in possesso delle autorizzazioni al trasporto di merci pericolose</w:t>
      </w:r>
      <w:r w:rsidR="00D43013">
        <w:rPr>
          <w:rFonts w:ascii="Times New Roman" w:hAnsi="Times New Roman" w:cs="Times New Roman"/>
          <w:color w:val="auto"/>
        </w:rPr>
        <w:t xml:space="preserve"> ai sensi dell’art. 11 del D.Lgs. n. 35/2010</w:t>
      </w:r>
      <w:r>
        <w:rPr>
          <w:rFonts w:ascii="Times New Roman" w:hAnsi="Times New Roman" w:cs="Times New Roman"/>
          <w:color w:val="auto"/>
        </w:rPr>
        <w:t>;</w:t>
      </w:r>
    </w:p>
    <w:p w:rsidR="00AC35E0" w:rsidRPr="00B33F47" w:rsidRDefault="0010786F" w:rsidP="00AC35E0">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w:t>
      </w:r>
      <w:r>
        <w:rPr>
          <w:rFonts w:ascii="Times New Roman" w:hAnsi="Times New Roman" w:cs="Times New Roman"/>
          <w:bCs/>
          <w:color w:val="auto"/>
        </w:rPr>
        <w:t xml:space="preserve">le Imprese raggruppate in RTI/GEIE, </w:t>
      </w:r>
      <w:r w:rsidR="00AC35E0">
        <w:rPr>
          <w:rFonts w:ascii="Times New Roman" w:hAnsi="Times New Roman" w:cs="Times New Roman"/>
          <w:color w:val="auto"/>
        </w:rPr>
        <w:t>alla data di presentazione delle offerte,</w:t>
      </w:r>
      <w:r w:rsidR="00AC35E0" w:rsidRPr="00B33F47">
        <w:rPr>
          <w:rFonts w:ascii="Times New Roman" w:hAnsi="Times New Roman" w:cs="Times New Roman"/>
          <w:color w:val="auto"/>
        </w:rPr>
        <w:t xml:space="preserve"> dispon</w:t>
      </w:r>
      <w:r w:rsidR="00AC35E0">
        <w:rPr>
          <w:rFonts w:ascii="Times New Roman" w:hAnsi="Times New Roman" w:cs="Times New Roman"/>
          <w:color w:val="auto"/>
        </w:rPr>
        <w:t>gono</w:t>
      </w:r>
      <w:r w:rsidR="00AC35E0" w:rsidRPr="00B33F47">
        <w:rPr>
          <w:rFonts w:ascii="Times New Roman" w:hAnsi="Times New Roman" w:cs="Times New Roman"/>
          <w:color w:val="auto"/>
        </w:rPr>
        <w:t xml:space="preserve"> di impianti di proprietà autorizzati a norma di legge al recupero e/o smaltimento ovvero dispon</w:t>
      </w:r>
      <w:r w:rsidR="00AC35E0">
        <w:rPr>
          <w:rFonts w:ascii="Times New Roman" w:hAnsi="Times New Roman" w:cs="Times New Roman"/>
          <w:color w:val="auto"/>
        </w:rPr>
        <w:t>gono</w:t>
      </w:r>
      <w:r w:rsidR="00AC35E0" w:rsidRPr="00B33F47">
        <w:rPr>
          <w:rFonts w:ascii="Times New Roman" w:hAnsi="Times New Roman" w:cs="Times New Roman"/>
          <w:color w:val="auto"/>
        </w:rPr>
        <w:t xml:space="preserve"> di specifica autorizzazione piena ed incondizionata all’utilizzo di impianti di recupero e/o smaltimento non di proprietà, in possesso delle necessarie autorizzazioni a norma di legge, secondo quanto di seguito indicato:</w:t>
      </w:r>
    </w:p>
    <w:p w:rsidR="00AC35E0" w:rsidRPr="00B33F47" w:rsidRDefault="00AC35E0" w:rsidP="00AC35E0">
      <w:pPr>
        <w:pStyle w:val="Default"/>
        <w:numPr>
          <w:ilvl w:val="0"/>
          <w:numId w:val="26"/>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1:</w:t>
      </w:r>
    </w:p>
    <w:p w:rsidR="00AC35E0" w:rsidRDefault="00AC35E0" w:rsidP="00AC35E0">
      <w:pPr>
        <w:pStyle w:val="Paragrafoelenco1"/>
        <w:autoSpaceDE w:val="0"/>
        <w:autoSpaceDN w:val="0"/>
        <w:adjustRightInd w:val="0"/>
        <w:spacing w:before="120" w:after="120"/>
        <w:ind w:left="1080"/>
        <w:rPr>
          <w:szCs w:val="20"/>
          <w:lang w:eastAsia="it-IT"/>
        </w:rPr>
      </w:pPr>
      <w:r w:rsidRPr="00152CF0">
        <w:rPr>
          <w:szCs w:val="20"/>
          <w:lang w:eastAsia="it-IT"/>
        </w:rPr>
        <w:t>almeno 2 (due) impianti autorizzati, a norma di legge,alle attività di smaltimento e/o recupero che consentano la totale gestione dei rifiuti contrassegnati dai codici CER indicati nella documentazione di gara;</w:t>
      </w:r>
    </w:p>
    <w:p w:rsidR="00D43013" w:rsidRPr="00B33F47" w:rsidRDefault="00D43013" w:rsidP="00D43013">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AC35E0" w:rsidRDefault="00AC35E0" w:rsidP="00AC35E0">
      <w:pPr>
        <w:pStyle w:val="Default"/>
        <w:numPr>
          <w:ilvl w:val="1"/>
          <w:numId w:val="18"/>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AC35E0" w:rsidRDefault="00AC35E0" w:rsidP="00AC35E0">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AC35E0" w:rsidRDefault="00AC35E0" w:rsidP="00AC35E0">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1;</w:t>
      </w:r>
    </w:p>
    <w:p w:rsidR="00AC35E0" w:rsidRDefault="00AC35E0" w:rsidP="00AC35E0">
      <w:pPr>
        <w:pStyle w:val="Default"/>
        <w:numPr>
          <w:ilvl w:val="1"/>
          <w:numId w:val="18"/>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AC35E0" w:rsidRDefault="00AC35E0" w:rsidP="00AC35E0">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AC35E0" w:rsidRDefault="00AC35E0" w:rsidP="00AC35E0">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1;</w:t>
      </w:r>
    </w:p>
    <w:p w:rsidR="00AC35E0" w:rsidRPr="00B33F47" w:rsidRDefault="00AC35E0" w:rsidP="00AC35E0">
      <w:pPr>
        <w:pStyle w:val="Default"/>
        <w:numPr>
          <w:ilvl w:val="0"/>
          <w:numId w:val="26"/>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2:</w:t>
      </w:r>
    </w:p>
    <w:p w:rsidR="00AC35E0" w:rsidRDefault="00AC35E0" w:rsidP="00AC35E0">
      <w:pPr>
        <w:pStyle w:val="Paragrafoelenco1"/>
        <w:autoSpaceDE w:val="0"/>
        <w:autoSpaceDN w:val="0"/>
        <w:adjustRightInd w:val="0"/>
        <w:spacing w:before="120" w:after="120"/>
        <w:ind w:left="1080"/>
        <w:rPr>
          <w:szCs w:val="20"/>
          <w:lang w:eastAsia="it-IT"/>
        </w:rPr>
      </w:pPr>
      <w:bookmarkStart w:id="0" w:name="lettera_L"/>
      <w:bookmarkEnd w:id="0"/>
      <w:r w:rsidRPr="00152CF0">
        <w:rPr>
          <w:szCs w:val="20"/>
          <w:lang w:eastAsia="it-IT"/>
        </w:rPr>
        <w:t>almeno 2 (due) impianti autorizzati, a norma di legge,alle attività di smaltimento e/o recupero che consentano la totale gestione dei rifiuti contrassegnati dai codici CER indicati nella documentazione di gara;</w:t>
      </w:r>
    </w:p>
    <w:p w:rsidR="00AC35E0" w:rsidRPr="00B33F47" w:rsidRDefault="00AC35E0" w:rsidP="00AC35E0">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AC35E0" w:rsidRDefault="00AC35E0" w:rsidP="00AC35E0">
      <w:pPr>
        <w:pStyle w:val="Default"/>
        <w:numPr>
          <w:ilvl w:val="0"/>
          <w:numId w:val="30"/>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AC35E0" w:rsidRDefault="00AC35E0" w:rsidP="00AC35E0">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AC35E0" w:rsidRDefault="00AC35E0" w:rsidP="00AC35E0">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2;</w:t>
      </w:r>
    </w:p>
    <w:p w:rsidR="00AC35E0" w:rsidRDefault="00AC35E0" w:rsidP="00AC35E0">
      <w:pPr>
        <w:pStyle w:val="Default"/>
        <w:numPr>
          <w:ilvl w:val="0"/>
          <w:numId w:val="30"/>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AC35E0" w:rsidRDefault="00AC35E0" w:rsidP="00AC35E0">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AC35E0" w:rsidRDefault="00AC35E0" w:rsidP="00AC35E0">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 2;</w:t>
      </w:r>
    </w:p>
    <w:p w:rsidR="00AC35E0" w:rsidRPr="00B33F47" w:rsidRDefault="00AC35E0" w:rsidP="00AC35E0">
      <w:pPr>
        <w:pStyle w:val="Default"/>
        <w:numPr>
          <w:ilvl w:val="0"/>
          <w:numId w:val="16"/>
        </w:numPr>
        <w:spacing w:after="120"/>
        <w:jc w:val="both"/>
        <w:rPr>
          <w:rFonts w:ascii="Times New Roman" w:hAnsi="Times New Roman" w:cs="Times New Roman"/>
          <w:color w:val="auto"/>
        </w:rPr>
      </w:pPr>
      <w:r w:rsidRPr="00B33F47">
        <w:rPr>
          <w:rFonts w:ascii="Times New Roman" w:hAnsi="Times New Roman" w:cs="Times New Roman"/>
          <w:color w:val="auto"/>
        </w:rPr>
        <w:t xml:space="preserve">che l'impresa </w:t>
      </w:r>
      <w:r>
        <w:rPr>
          <w:rFonts w:ascii="Times New Roman" w:hAnsi="Times New Roman" w:cs="Times New Roman"/>
          <w:color w:val="auto"/>
        </w:rPr>
        <w:t xml:space="preserve">mandataria/capofila </w:t>
      </w:r>
      <w:r w:rsidRPr="00B33F47">
        <w:rPr>
          <w:rFonts w:ascii="Times New Roman" w:hAnsi="Times New Roman" w:cs="Times New Roman"/>
          <w:color w:val="auto"/>
        </w:rPr>
        <w:t>è in regola con le vigenti normative in materia di Controllo per la Tracciabilità dei Rifiuti</w:t>
      </w:r>
    </w:p>
    <w:p w:rsidR="0010786F" w:rsidRDefault="0010786F" w:rsidP="00AC35E0">
      <w:pPr>
        <w:pStyle w:val="Default"/>
        <w:spacing w:after="120"/>
        <w:ind w:left="360"/>
        <w:jc w:val="both"/>
        <w:rPr>
          <w:rFonts w:ascii="Times New Roman" w:eastAsia="Batang" w:hAnsi="Times New Roman" w:cs="Times New Roman"/>
          <w:color w:val="auto"/>
        </w:rPr>
      </w:pPr>
    </w:p>
    <w:p w:rsidR="0010786F" w:rsidRDefault="0010786F">
      <w:pPr>
        <w:pStyle w:val="Default"/>
        <w:rPr>
          <w:rFonts w:ascii="Times New Roman" w:eastAsia="Batang" w:hAnsi="Times New Roman" w:cs="Times New Roman"/>
          <w:color w:val="auto"/>
        </w:rPr>
      </w:pPr>
      <w:r>
        <w:rPr>
          <w:rFonts w:ascii="Times New Roman" w:eastAsia="Batang" w:hAnsi="Times New Roman" w:cs="Times New Roman"/>
          <w:color w:val="auto"/>
        </w:rPr>
        <w:lastRenderedPageBreak/>
        <w:t xml:space="preserve">Data ________________ </w:t>
      </w:r>
    </w:p>
    <w:p w:rsidR="0010786F" w:rsidRDefault="0010786F">
      <w:pPr>
        <w:pStyle w:val="Default"/>
        <w:rPr>
          <w:rFonts w:ascii="Times New Roman" w:eastAsia="Batang" w:hAnsi="Times New Roman" w:cs="Times New Roman"/>
          <w:color w:val="auto"/>
        </w:rPr>
      </w:pPr>
    </w:p>
    <w:p w:rsidR="0010786F" w:rsidRDefault="0010786F">
      <w:pPr>
        <w:pStyle w:val="Default"/>
        <w:rPr>
          <w:rFonts w:ascii="Times New Roman" w:eastAsia="Batang" w:hAnsi="Times New Roman" w:cs="Times New Roman"/>
          <w:color w:val="auto"/>
        </w:rPr>
      </w:pPr>
      <w:r>
        <w:rPr>
          <w:rFonts w:ascii="Times New Roman" w:eastAsia="Batang" w:hAnsi="Times New Roman" w:cs="Times New Roman"/>
          <w:color w:val="auto"/>
        </w:rPr>
        <w:t xml:space="preserve">Timbro e firma ______________________________________ </w:t>
      </w:r>
    </w:p>
    <w:p w:rsidR="0010786F" w:rsidRDefault="0010786F">
      <w:pPr>
        <w:pStyle w:val="Default"/>
        <w:jc w:val="center"/>
        <w:rPr>
          <w:rFonts w:ascii="Times New Roman" w:eastAsia="Batang" w:hAnsi="Times New Roman" w:cs="Times New Roman"/>
          <w:color w:val="auto"/>
        </w:rPr>
      </w:pPr>
    </w:p>
    <w:p w:rsidR="0010786F" w:rsidRDefault="0010786F">
      <w:pPr>
        <w:pStyle w:val="Default"/>
        <w:jc w:val="center"/>
        <w:rPr>
          <w:rFonts w:ascii="Times New Roman" w:eastAsia="Batang" w:hAnsi="Times New Roman" w:cs="Times New Roman"/>
          <w:color w:val="auto"/>
        </w:rPr>
      </w:pPr>
      <w:r>
        <w:rPr>
          <w:rFonts w:ascii="Times New Roman" w:eastAsia="Batang" w:hAnsi="Times New Roman" w:cs="Times New Roman"/>
          <w:color w:val="auto"/>
        </w:rPr>
        <w:t xml:space="preserve">*********************** </w:t>
      </w:r>
    </w:p>
    <w:p w:rsidR="0010786F" w:rsidRDefault="0010786F">
      <w:pPr>
        <w:pStyle w:val="Default"/>
        <w:rPr>
          <w:rFonts w:ascii="Times New Roman" w:eastAsia="Batang" w:hAnsi="Times New Roman" w:cs="Times New Roman"/>
          <w:i/>
          <w:iCs/>
          <w:color w:val="auto"/>
        </w:rPr>
      </w:pPr>
    </w:p>
    <w:p w:rsidR="0010786F" w:rsidRDefault="0010786F">
      <w:pPr>
        <w:autoSpaceDE w:val="0"/>
        <w:autoSpaceDN w:val="0"/>
        <w:adjustRightInd w:val="0"/>
        <w:rPr>
          <w:rFonts w:ascii="Times New Roman" w:eastAsia="Batang" w:hAnsi="Times New Roman"/>
          <w:i/>
          <w:smallCaps/>
          <w:sz w:val="24"/>
          <w:szCs w:val="24"/>
        </w:rPr>
      </w:pPr>
      <w:r>
        <w:rPr>
          <w:rFonts w:ascii="Times New Roman" w:eastAsia="Batang" w:hAnsi="Times New Roman"/>
          <w:i/>
          <w:smallCaps/>
          <w:sz w:val="24"/>
          <w:szCs w:val="24"/>
        </w:rPr>
        <w:t>(n.b.: allegati)</w:t>
      </w:r>
    </w:p>
    <w:p w:rsidR="0010786F" w:rsidRDefault="0010786F">
      <w:pPr>
        <w:autoSpaceDE w:val="0"/>
        <w:autoSpaceDN w:val="0"/>
        <w:adjustRightInd w:val="0"/>
        <w:rPr>
          <w:rFonts w:ascii="Times New Roman" w:eastAsia="Batang" w:hAnsi="Times New Roman"/>
          <w:sz w:val="24"/>
          <w:szCs w:val="24"/>
        </w:rPr>
      </w:pPr>
      <w:r>
        <w:rPr>
          <w:rFonts w:ascii="Times New Roman" w:eastAsia="Batang" w:hAnsi="Times New Roman"/>
          <w:sz w:val="24"/>
          <w:szCs w:val="24"/>
        </w:rPr>
        <w:t>Alla presente domanda si allega la seguente documentazione:</w:t>
      </w:r>
    </w:p>
    <w:p w:rsidR="0010786F" w:rsidRDefault="0010786F">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fotostatica del documento di identità del sottoscrittore;</w:t>
      </w:r>
    </w:p>
    <w:p w:rsidR="0010786F" w:rsidRDefault="0010786F">
      <w:pPr>
        <w:numPr>
          <w:ilvl w:val="0"/>
          <w:numId w:val="3"/>
        </w:numPr>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in caso di procuratore i poteri di firma del medesimo dovranno essere comprovati allegando agli atti di gara originale o copia autentica della procura;</w:t>
      </w:r>
    </w:p>
    <w:p w:rsidR="00604991" w:rsidRDefault="00604991" w:rsidP="0060499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autentica dell’atto costitutivo del RTI/GEIE da cui risulti:</w:t>
      </w:r>
    </w:p>
    <w:p w:rsidR="00604991" w:rsidRDefault="00604991" w:rsidP="00604991">
      <w:pPr>
        <w:pStyle w:val="Paragrafoelenco1"/>
        <w:numPr>
          <w:ilvl w:val="0"/>
          <w:numId w:val="29"/>
        </w:numPr>
        <w:tabs>
          <w:tab w:val="clear" w:pos="720"/>
          <w:tab w:val="num" w:pos="1440"/>
        </w:tabs>
        <w:autoSpaceDE w:val="0"/>
        <w:autoSpaceDN w:val="0"/>
        <w:adjustRightInd w:val="0"/>
        <w:spacing w:before="120" w:after="120" w:line="240" w:lineRule="auto"/>
        <w:ind w:left="1440"/>
        <w:rPr>
          <w:rFonts w:eastAsia="Batang"/>
        </w:rPr>
      </w:pPr>
      <w:r>
        <w:rPr>
          <w:rFonts w:eastAsia="Batang"/>
        </w:rPr>
        <w:t>la responsabilità solidale delle Imprese raggruppate nei confronti della stazione appaltante (l’assunzione della responsabilità solidale potrà risultare anche da separata dichiarazione di contenuto equivalente);</w:t>
      </w:r>
    </w:p>
    <w:p w:rsidR="0010786F" w:rsidRPr="00604991" w:rsidRDefault="00604991" w:rsidP="00604991">
      <w:pPr>
        <w:pStyle w:val="Paragrafoelenco1"/>
        <w:numPr>
          <w:ilvl w:val="0"/>
          <w:numId w:val="29"/>
        </w:numPr>
        <w:tabs>
          <w:tab w:val="clear" w:pos="720"/>
          <w:tab w:val="num" w:pos="1440"/>
        </w:tabs>
        <w:autoSpaceDE w:val="0"/>
        <w:autoSpaceDN w:val="0"/>
        <w:adjustRightInd w:val="0"/>
        <w:spacing w:before="120" w:after="120" w:line="240" w:lineRule="auto"/>
        <w:ind w:left="1440"/>
        <w:rPr>
          <w:rFonts w:eastAsia="Batang"/>
        </w:rPr>
      </w:pPr>
      <w:r w:rsidRPr="00604991">
        <w:t>l’indicazione delle quote di partecipazione al RTI medesimo nonché le quote di esecuzione dell'appalto fermo restando che vi deve essere corrispondenza tra quota di partecipazione al RTI e quota di esecuzione dell’appalto;</w:t>
      </w:r>
    </w:p>
    <w:p w:rsidR="0010786F" w:rsidRDefault="0010786F">
      <w:pPr>
        <w:numPr>
          <w:ilvl w:val="0"/>
          <w:numId w:val="1"/>
        </w:numPr>
        <w:autoSpaceDE w:val="0"/>
        <w:autoSpaceDN w:val="0"/>
        <w:adjustRightInd w:val="0"/>
        <w:spacing w:before="120" w:after="120" w:line="240" w:lineRule="auto"/>
        <w:jc w:val="both"/>
        <w:rPr>
          <w:rFonts w:ascii="Times New Roman" w:eastAsia="Batang" w:hAnsi="Times New Roman"/>
          <w:bCs/>
          <w:sz w:val="24"/>
          <w:szCs w:val="24"/>
        </w:rPr>
      </w:pPr>
      <w:r>
        <w:rPr>
          <w:rFonts w:ascii="Times New Roman" w:eastAsia="Batang" w:hAnsi="Times New Roman"/>
          <w:sz w:val="24"/>
          <w:szCs w:val="24"/>
        </w:rPr>
        <w:t>originale o copia autentica del mandato speciale con rappresentanza conferito all’operatore economico designato quale mandatario e della relativa procura rilasciata al rappresentante dell’Impresa mandataria/capofila stessa;</w:t>
      </w:r>
    </w:p>
    <w:p w:rsidR="0010786F" w:rsidRDefault="0010786F">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dichiarazioni conformi all’Allegato B – modello 2.1 o dichiarazioni di contenuto equivalente presentate e sottoscritte da ciascuna delle Imprese mandanti;</w:t>
      </w:r>
    </w:p>
    <w:p w:rsidR="0010786F" w:rsidRDefault="0010786F">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(nell’ipotesi di avvalimento dell’Impresa mandataria/capofila) </w:t>
      </w:r>
    </w:p>
    <w:p w:rsidR="0010786F" w:rsidRDefault="0010786F">
      <w:pPr>
        <w:numPr>
          <w:ilvl w:val="0"/>
          <w:numId w:val="1"/>
        </w:numPr>
        <w:autoSpaceDE w:val="0"/>
        <w:autoSpaceDN w:val="0"/>
        <w:adjustRightInd w:val="0"/>
        <w:spacing w:after="0" w:line="240" w:lineRule="auto"/>
        <w:jc w:val="both"/>
        <w:rPr>
          <w:rFonts w:ascii="Times New Roman" w:eastAsia="Batang" w:hAnsi="Times New Roman"/>
          <w:sz w:val="24"/>
          <w:szCs w:val="24"/>
        </w:rPr>
      </w:pPr>
      <w:r>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10786F" w:rsidRDefault="0010786F">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Pr>
          <w:rFonts w:ascii="Times New Roman" w:eastAsia="Batang" w:hAnsi="Times New Roman"/>
          <w:sz w:val="24"/>
          <w:szCs w:val="24"/>
        </w:rPr>
        <w:t xml:space="preserve">che nei confronti dell’Impresa ausiliaria non sussistono le cause di esclusione di cui all’art. 38, comma 1, lett. a), b), c), d), e), f), g), h), i), l), m), m </w:t>
      </w:r>
      <w:r>
        <w:rPr>
          <w:rFonts w:ascii="Times New Roman" w:eastAsia="Batang" w:hAnsi="Times New Roman"/>
          <w:i/>
          <w:iCs/>
          <w:sz w:val="24"/>
          <w:szCs w:val="24"/>
        </w:rPr>
        <w:t>ter</w:t>
      </w:r>
      <w:r>
        <w:rPr>
          <w:rFonts w:ascii="Times New Roman" w:eastAsia="Batang" w:hAnsi="Times New Roman"/>
          <w:sz w:val="24"/>
          <w:szCs w:val="24"/>
        </w:rPr>
        <w:t xml:space="preserve">), m </w:t>
      </w:r>
      <w:r>
        <w:rPr>
          <w:rFonts w:ascii="Times New Roman" w:eastAsia="Batang" w:hAnsi="Times New Roman"/>
          <w:i/>
          <w:iCs/>
          <w:sz w:val="24"/>
          <w:szCs w:val="24"/>
        </w:rPr>
        <w:t>quater</w:t>
      </w:r>
      <w:r>
        <w:rPr>
          <w:rFonts w:ascii="Times New Roman" w:eastAsia="Batang" w:hAnsi="Times New Roman"/>
          <w:sz w:val="24"/>
          <w:szCs w:val="24"/>
        </w:rPr>
        <w:t>) del D.Lgs. n.163/2006;</w:t>
      </w:r>
    </w:p>
    <w:p w:rsidR="0010786F" w:rsidRDefault="0010786F">
      <w:pPr>
        <w:numPr>
          <w:ilvl w:val="1"/>
          <w:numId w:val="2"/>
        </w:numPr>
        <w:spacing w:before="120" w:after="120"/>
        <w:ind w:left="1434" w:hanging="357"/>
        <w:jc w:val="both"/>
        <w:rPr>
          <w:rFonts w:ascii="Times New Roman" w:eastAsia="Batang" w:hAnsi="Times New Roman"/>
          <w:sz w:val="24"/>
          <w:szCs w:val="24"/>
        </w:rPr>
      </w:pPr>
      <w:r>
        <w:rPr>
          <w:rFonts w:ascii="Times New Roman" w:eastAsia="Batang" w:hAnsi="Times New Roman"/>
          <w:sz w:val="24"/>
          <w:szCs w:val="24"/>
        </w:rPr>
        <w:t>che l’Impresa ausiliaria è in possesso dei requisiti tecnici e delle risorse oggetto di avvalimento;</w:t>
      </w:r>
    </w:p>
    <w:p w:rsidR="0010786F" w:rsidRDefault="0010786F">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Pr>
          <w:rFonts w:ascii="Times New Roman" w:eastAsia="Batang" w:hAnsi="Times New Roman"/>
          <w:sz w:val="24"/>
          <w:szCs w:val="24"/>
        </w:rPr>
        <w:t>che l’Impresa ausiliaria si obbliga verso l’Impresa mandataria/capofila e verso IPZS a mettere a disposizione per tutta la durata dell’appalto in favore del concorrente medesimo le proprie risorse di cui quest’ultimo è carente e necessarie per la partecipazione all’appalto;</w:t>
      </w:r>
    </w:p>
    <w:p w:rsidR="0010786F" w:rsidRDefault="0010786F">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Pr>
          <w:rFonts w:ascii="Times New Roman" w:eastAsia="Batang" w:hAnsi="Times New Roman"/>
          <w:sz w:val="24"/>
          <w:szCs w:val="24"/>
        </w:rPr>
        <w:t>che l’Impresa ausiliaria non partecipa alla gara in proprio o associata o consorziata ai sensi dell’articolo 34 del D.Lgs. n.163/2006;</w:t>
      </w:r>
    </w:p>
    <w:p w:rsidR="0010786F" w:rsidRDefault="0010786F">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lastRenderedPageBreak/>
        <w:t>originale o copia autentica del contratto in virtù del quale l’Impresa ausiliaria si obbliga nei confronti dell’Impresa mandataria/capofila a fornire i requisiti e a mettere a disposizione le risorse necessarie per tutta la durata dell’appalto (</w:t>
      </w:r>
      <w:r>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10786F" w:rsidRDefault="0010786F">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p w:rsidR="00AC35E0" w:rsidRPr="00DC4412" w:rsidRDefault="00AC35E0" w:rsidP="00AC35E0">
      <w:pPr>
        <w:autoSpaceDE w:val="0"/>
        <w:autoSpaceDN w:val="0"/>
        <w:adjustRightInd w:val="0"/>
        <w:spacing w:line="240" w:lineRule="auto"/>
        <w:jc w:val="both"/>
        <w:rPr>
          <w:rFonts w:ascii="Times New Roman" w:hAnsi="Times New Roman"/>
          <w:b/>
          <w:sz w:val="24"/>
          <w:szCs w:val="24"/>
        </w:rPr>
      </w:pPr>
      <w:r>
        <w:rPr>
          <w:rFonts w:ascii="Times New Roman" w:eastAsia="Batang" w:hAnsi="Times New Roman"/>
          <w:sz w:val="24"/>
          <w:szCs w:val="24"/>
        </w:rPr>
        <w:br w:type="page"/>
      </w:r>
      <w:r w:rsidRPr="00DC4412">
        <w:rPr>
          <w:rFonts w:ascii="Times New Roman" w:hAnsi="Times New Roman"/>
          <w:b/>
          <w:sz w:val="24"/>
          <w:szCs w:val="24"/>
        </w:rPr>
        <w:lastRenderedPageBreak/>
        <w:t>TABELLA 1 - Impianti autorizzati alle attività di smaltimento e/o recupero di cui si dispone specifica autorizzazione piena ed incondizionata all’utilizzo – LOTTO 1 - ROMA</w:t>
      </w:r>
    </w:p>
    <w:p w:rsidR="00AC35E0" w:rsidRPr="00DC4412" w:rsidRDefault="00AC35E0" w:rsidP="00AC35E0">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AC35E0" w:rsidRPr="00DC4412" w:rsidRDefault="00AC35E0" w:rsidP="00AC35E0">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C63CCB" w:rsidTr="0077137C">
        <w:tc>
          <w:tcPr>
            <w:tcW w:w="1667" w:type="pct"/>
          </w:tcPr>
          <w:p w:rsidR="00C63CCB" w:rsidRPr="00EE3A21" w:rsidRDefault="00C63CCB" w:rsidP="0077137C">
            <w:pPr>
              <w:spacing w:after="0"/>
              <w:rPr>
                <w:b/>
              </w:rPr>
            </w:pPr>
            <w:r w:rsidRPr="00DC4412">
              <w:rPr>
                <w:rFonts w:ascii="Times New Roman" w:hAnsi="Times New Roman"/>
                <w:b/>
                <w:sz w:val="24"/>
                <w:szCs w:val="24"/>
              </w:rPr>
              <w:t>Codice CER</w:t>
            </w:r>
          </w:p>
        </w:tc>
        <w:tc>
          <w:tcPr>
            <w:tcW w:w="1666" w:type="pct"/>
          </w:tcPr>
          <w:p w:rsidR="00C63CCB" w:rsidRPr="00DC4412" w:rsidRDefault="00C63CCB"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C63CCB" w:rsidRPr="00DC4412" w:rsidRDefault="00C63CCB"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06.02.04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06.04.05</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06.13.02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07.07.04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08.01.11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08.03.08</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10.13.01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11.01.05</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11.01.09</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11.02.07</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12.01.15</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12.01.17</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13.02.05</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15.01.05</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lastRenderedPageBreak/>
              <w:t>15.01.10</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16.01.02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16.03.06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16.05.09</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16.09.02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16.11.03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19.01.10</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19.02.05</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19.08.13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19.09.05</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20.01.30</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20.01.39</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bl>
    <w:p w:rsidR="00AC35E0" w:rsidRDefault="00AC35E0" w:rsidP="00AC35E0">
      <w:pPr>
        <w:autoSpaceDE w:val="0"/>
        <w:autoSpaceDN w:val="0"/>
        <w:adjustRightInd w:val="0"/>
        <w:spacing w:before="120" w:after="120" w:line="240" w:lineRule="auto"/>
        <w:ind w:left="720"/>
        <w:jc w:val="both"/>
        <w:rPr>
          <w:rFonts w:ascii="Times New Roman" w:eastAsia="Batang" w:hAnsi="Times New Roman"/>
          <w:sz w:val="24"/>
          <w:szCs w:val="24"/>
        </w:rPr>
      </w:pPr>
    </w:p>
    <w:p w:rsidR="00AC35E0" w:rsidRPr="00DC4412" w:rsidRDefault="00AC35E0" w:rsidP="00AC35E0">
      <w:pPr>
        <w:autoSpaceDE w:val="0"/>
        <w:autoSpaceDN w:val="0"/>
        <w:adjustRightInd w:val="0"/>
        <w:spacing w:line="240" w:lineRule="auto"/>
        <w:jc w:val="both"/>
        <w:rPr>
          <w:rFonts w:ascii="Times New Roman" w:hAnsi="Times New Roman"/>
          <w:b/>
          <w:sz w:val="24"/>
          <w:szCs w:val="24"/>
        </w:rPr>
      </w:pPr>
      <w:r>
        <w:rPr>
          <w:rFonts w:ascii="Times New Roman" w:eastAsia="Batang" w:hAnsi="Times New Roman"/>
          <w:sz w:val="24"/>
          <w:szCs w:val="24"/>
        </w:rPr>
        <w:br w:type="page"/>
      </w:r>
      <w:r w:rsidRPr="00DC4412">
        <w:rPr>
          <w:rFonts w:ascii="Times New Roman" w:hAnsi="Times New Roman"/>
          <w:b/>
          <w:sz w:val="24"/>
          <w:szCs w:val="24"/>
        </w:rPr>
        <w:lastRenderedPageBreak/>
        <w:t xml:space="preserve">TABELLA </w:t>
      </w:r>
      <w:r>
        <w:rPr>
          <w:rFonts w:ascii="Times New Roman" w:hAnsi="Times New Roman"/>
          <w:b/>
          <w:sz w:val="24"/>
          <w:szCs w:val="24"/>
        </w:rPr>
        <w:t>2</w:t>
      </w:r>
      <w:r w:rsidRPr="00DC4412">
        <w:rPr>
          <w:rFonts w:ascii="Times New Roman" w:hAnsi="Times New Roman"/>
          <w:b/>
          <w:sz w:val="24"/>
          <w:szCs w:val="24"/>
        </w:rPr>
        <w:t xml:space="preserve"> - Impianti autorizzati alle attività di smaltimento e/o recupero di cui si dispone specifica autorizzazione piena ed incondizionata all’utilizzo – LOTTO </w:t>
      </w:r>
      <w:r>
        <w:rPr>
          <w:rFonts w:ascii="Times New Roman" w:hAnsi="Times New Roman"/>
          <w:b/>
          <w:sz w:val="24"/>
          <w:szCs w:val="24"/>
        </w:rPr>
        <w:t>2</w:t>
      </w:r>
      <w:r w:rsidRPr="00DC4412">
        <w:rPr>
          <w:rFonts w:ascii="Times New Roman" w:hAnsi="Times New Roman"/>
          <w:b/>
          <w:sz w:val="24"/>
          <w:szCs w:val="24"/>
        </w:rPr>
        <w:t xml:space="preserve"> - </w:t>
      </w:r>
      <w:r>
        <w:rPr>
          <w:rFonts w:ascii="Times New Roman" w:hAnsi="Times New Roman"/>
          <w:b/>
          <w:sz w:val="24"/>
          <w:szCs w:val="24"/>
        </w:rPr>
        <w:t>FOGGI</w:t>
      </w:r>
      <w:r w:rsidRPr="00DC4412">
        <w:rPr>
          <w:rFonts w:ascii="Times New Roman" w:hAnsi="Times New Roman"/>
          <w:b/>
          <w:sz w:val="24"/>
          <w:szCs w:val="24"/>
        </w:rPr>
        <w:t>A</w:t>
      </w:r>
    </w:p>
    <w:p w:rsidR="00AC35E0" w:rsidRPr="00DC4412" w:rsidRDefault="00AC35E0" w:rsidP="00AC35E0">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AC35E0" w:rsidRPr="00DC4412" w:rsidRDefault="00AC35E0" w:rsidP="00AC35E0">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C63CCB" w:rsidTr="0077137C">
        <w:tc>
          <w:tcPr>
            <w:tcW w:w="1667" w:type="pct"/>
          </w:tcPr>
          <w:p w:rsidR="00C63CCB" w:rsidRDefault="00C63CCB" w:rsidP="0077137C">
            <w:pPr>
              <w:autoSpaceDE w:val="0"/>
              <w:autoSpaceDN w:val="0"/>
              <w:adjustRightInd w:val="0"/>
              <w:spacing w:after="0" w:line="240" w:lineRule="auto"/>
              <w:jc w:val="both"/>
              <w:rPr>
                <w:b/>
              </w:rPr>
            </w:pPr>
            <w:r w:rsidRPr="007144AE">
              <w:rPr>
                <w:rFonts w:ascii="Times New Roman" w:hAnsi="Times New Roman"/>
                <w:b/>
                <w:sz w:val="24"/>
                <w:szCs w:val="24"/>
              </w:rPr>
              <w:t>Codice CER</w:t>
            </w:r>
          </w:p>
        </w:tc>
        <w:tc>
          <w:tcPr>
            <w:tcW w:w="1666" w:type="pct"/>
          </w:tcPr>
          <w:p w:rsidR="00C63CCB" w:rsidRPr="00DC4412" w:rsidRDefault="00C63CCB"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C63CCB" w:rsidRPr="00DC4412" w:rsidRDefault="00C63CCB" w:rsidP="0077137C">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03.03.10</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08.01.21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15.01.10</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15.02.02</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17.09.04</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r w:rsidR="00C63CCB" w:rsidTr="0077137C">
        <w:tc>
          <w:tcPr>
            <w:tcW w:w="1667" w:type="pct"/>
            <w:vAlign w:val="center"/>
          </w:tcPr>
          <w:p w:rsidR="00C63CCB" w:rsidRPr="007144AE" w:rsidRDefault="00C63CCB" w:rsidP="0077137C">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c>
          <w:tcPr>
            <w:tcW w:w="1668" w:type="pct"/>
          </w:tcPr>
          <w:p w:rsidR="00C63CCB" w:rsidRPr="00DC4412" w:rsidRDefault="00C63CCB" w:rsidP="0077137C">
            <w:pPr>
              <w:autoSpaceDE w:val="0"/>
              <w:autoSpaceDN w:val="0"/>
              <w:adjustRightInd w:val="0"/>
              <w:spacing w:after="0" w:line="240" w:lineRule="auto"/>
              <w:jc w:val="both"/>
              <w:rPr>
                <w:rFonts w:ascii="Times New Roman" w:hAnsi="Times New Roman"/>
                <w:sz w:val="24"/>
                <w:szCs w:val="24"/>
              </w:rPr>
            </w:pPr>
          </w:p>
        </w:tc>
      </w:tr>
    </w:tbl>
    <w:p w:rsidR="0010786F" w:rsidRDefault="0010786F">
      <w:pPr>
        <w:pStyle w:val="Paragrafoelenco"/>
        <w:rPr>
          <w:rFonts w:ascii="Times New Roman" w:eastAsia="Batang" w:hAnsi="Times New Roman"/>
          <w:sz w:val="24"/>
          <w:szCs w:val="24"/>
        </w:rPr>
      </w:pPr>
    </w:p>
    <w:sectPr w:rsidR="0010786F" w:rsidSect="00990BCE">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6C4" w:rsidRDefault="005B56C4">
      <w:pPr>
        <w:spacing w:after="0" w:line="240" w:lineRule="auto"/>
      </w:pPr>
      <w:r>
        <w:separator/>
      </w:r>
    </w:p>
  </w:endnote>
  <w:endnote w:type="continuationSeparator" w:id="0">
    <w:p w:rsidR="005B56C4" w:rsidRDefault="005B56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86F" w:rsidRDefault="00623965">
    <w:pPr>
      <w:pStyle w:val="Pidipagina"/>
      <w:jc w:val="right"/>
    </w:pPr>
    <w:fldSimple w:instr=" PAGE   \* MERGEFORMAT ">
      <w:r w:rsidR="00C63CCB">
        <w:rPr>
          <w:noProof/>
        </w:rPr>
        <w:t>12</w:t>
      </w:r>
    </w:fldSimple>
  </w:p>
  <w:p w:rsidR="0010786F" w:rsidRDefault="0010786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6C4" w:rsidRDefault="005B56C4">
      <w:pPr>
        <w:spacing w:after="0" w:line="240" w:lineRule="auto"/>
      </w:pPr>
      <w:r>
        <w:separator/>
      </w:r>
    </w:p>
  </w:footnote>
  <w:footnote w:type="continuationSeparator" w:id="0">
    <w:p w:rsidR="005B56C4" w:rsidRDefault="005B56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4D949A90"/>
    <w:lvl w:ilvl="0" w:tplc="02D274A2">
      <w:start w:val="1"/>
      <w:numFmt w:val="decimal"/>
      <w:lvlText w:val="%1)"/>
      <w:lvlJc w:val="left"/>
      <w:pPr>
        <w:ind w:left="360" w:hanging="360"/>
      </w:pPr>
      <w:rPr>
        <w:rFonts w:hint="default"/>
        <w:b/>
      </w:rPr>
    </w:lvl>
    <w:lvl w:ilvl="1" w:tplc="FDF8CBD8">
      <w:start w:val="1"/>
      <w:numFmt w:val="decimal"/>
      <w:lvlText w:val="%2."/>
      <w:lvlJc w:val="left"/>
      <w:pPr>
        <w:ind w:left="1080" w:hanging="360"/>
      </w:pPr>
      <w:rPr>
        <w:rFonts w:ascii="Times New Roman" w:hAnsi="Times New Roman" w:cs="Times New Roman"/>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33E66EF"/>
    <w:multiLevelType w:val="hybridMultilevel"/>
    <w:tmpl w:val="69BE25F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18385603"/>
    <w:multiLevelType w:val="hybridMultilevel"/>
    <w:tmpl w:val="EF923F4E"/>
    <w:lvl w:ilvl="0" w:tplc="7EFAD954">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4280FAC"/>
    <w:multiLevelType w:val="hybridMultilevel"/>
    <w:tmpl w:val="C40A63CA"/>
    <w:lvl w:ilvl="0" w:tplc="7EFAD954">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38FE18DA"/>
    <w:multiLevelType w:val="hybridMultilevel"/>
    <w:tmpl w:val="45D0A2D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3F630133"/>
    <w:multiLevelType w:val="hybridMultilevel"/>
    <w:tmpl w:val="41B2AC7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405B12FB"/>
    <w:multiLevelType w:val="hybridMultilevel"/>
    <w:tmpl w:val="31C6FEB8"/>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2422A5E"/>
    <w:multiLevelType w:val="hybridMultilevel"/>
    <w:tmpl w:val="3604BC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6">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76F3700"/>
    <w:multiLevelType w:val="hybridMultilevel"/>
    <w:tmpl w:val="4352097C"/>
    <w:lvl w:ilvl="0" w:tplc="62023CAA">
      <w:start w:val="1"/>
      <w:numFmt w:val="bullet"/>
      <w:lvlText w:val=""/>
      <w:lvlJc w:val="left"/>
      <w:pPr>
        <w:ind w:left="1080" w:hanging="360"/>
      </w:pPr>
      <w:rPr>
        <w:rFonts w:ascii="Symbol" w:hAnsi="Symbol" w:cs="Times New Roman" w:hint="default"/>
      </w:rPr>
    </w:lvl>
    <w:lvl w:ilvl="1" w:tplc="929CE6E2">
      <w:start w:val="1"/>
      <w:numFmt w:val="bullet"/>
      <w:lvlText w:val=""/>
      <w:lvlJc w:val="left"/>
      <w:pPr>
        <w:ind w:left="1800" w:hanging="360"/>
      </w:pPr>
      <w:rPr>
        <w:rFonts w:ascii="Wingdings" w:hAnsi="Wingdings"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FBB0F96"/>
    <w:multiLevelType w:val="hybridMultilevel"/>
    <w:tmpl w:val="B4C6AD62"/>
    <w:lvl w:ilvl="0" w:tplc="929CE6E2">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nsid w:val="5BF17073"/>
    <w:multiLevelType w:val="hybridMultilevel"/>
    <w:tmpl w:val="EADED18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3C061E6"/>
    <w:multiLevelType w:val="hybridMultilevel"/>
    <w:tmpl w:val="E24C36C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7DC36661"/>
    <w:multiLevelType w:val="hybridMultilevel"/>
    <w:tmpl w:val="460A726C"/>
    <w:lvl w:ilvl="0" w:tplc="1F927D48">
      <w:start w:val="1"/>
      <w:numFmt w:val="decimal"/>
      <w:lvlText w:val="%1."/>
      <w:lvlJc w:val="left"/>
      <w:pPr>
        <w:ind w:left="1080" w:hanging="360"/>
      </w:pPr>
      <w:rPr>
        <w:rFonts w:ascii="Times New Roman" w:hAnsi="Times New Roman" w:cs="Times New Roman"/>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5"/>
  </w:num>
  <w:num w:numId="2">
    <w:abstractNumId w:val="9"/>
  </w:num>
  <w:num w:numId="3">
    <w:abstractNumId w:val="19"/>
  </w:num>
  <w:num w:numId="4">
    <w:abstractNumId w:val="0"/>
  </w:num>
  <w:num w:numId="5">
    <w:abstractNumId w:val="21"/>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
  </w:num>
  <w:num w:numId="10">
    <w:abstractNumId w:val="6"/>
  </w:num>
  <w:num w:numId="11">
    <w:abstractNumId w:val="18"/>
  </w:num>
  <w:num w:numId="12">
    <w:abstractNumId w:val="22"/>
  </w:num>
  <w:num w:numId="13">
    <w:abstractNumId w:val="15"/>
  </w:num>
  <w:num w:numId="14">
    <w:abstractNumId w:val="24"/>
  </w:num>
  <w:num w:numId="15">
    <w:abstractNumId w:val="7"/>
  </w:num>
  <w:num w:numId="16">
    <w:abstractNumId w:val="8"/>
  </w:num>
  <w:num w:numId="17">
    <w:abstractNumId w:val="16"/>
  </w:num>
  <w:num w:numId="18">
    <w:abstractNumId w:val="3"/>
  </w:num>
  <w:num w:numId="19">
    <w:abstractNumId w:val="14"/>
  </w:num>
  <w:num w:numId="20">
    <w:abstractNumId w:val="12"/>
  </w:num>
  <w:num w:numId="21">
    <w:abstractNumId w:val="27"/>
  </w:num>
  <w:num w:numId="22">
    <w:abstractNumId w:val="4"/>
  </w:num>
  <w:num w:numId="23">
    <w:abstractNumId w:val="13"/>
  </w:num>
  <w:num w:numId="24">
    <w:abstractNumId w:val="11"/>
  </w:num>
  <w:num w:numId="25">
    <w:abstractNumId w:val="10"/>
  </w:num>
  <w:num w:numId="26">
    <w:abstractNumId w:val="20"/>
  </w:num>
  <w:num w:numId="27">
    <w:abstractNumId w:val="17"/>
  </w:num>
  <w:num w:numId="28">
    <w:abstractNumId w:val="5"/>
  </w:num>
  <w:num w:numId="29">
    <w:abstractNumId w:val="23"/>
  </w:num>
  <w:num w:numId="3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9F6733"/>
    <w:rsid w:val="0010786F"/>
    <w:rsid w:val="002D33ED"/>
    <w:rsid w:val="004E19E2"/>
    <w:rsid w:val="005B56C4"/>
    <w:rsid w:val="00604991"/>
    <w:rsid w:val="00623965"/>
    <w:rsid w:val="00681785"/>
    <w:rsid w:val="0078313A"/>
    <w:rsid w:val="008B1F36"/>
    <w:rsid w:val="00990BCE"/>
    <w:rsid w:val="009F6733"/>
    <w:rsid w:val="00AC35E0"/>
    <w:rsid w:val="00B4197E"/>
    <w:rsid w:val="00BA15EE"/>
    <w:rsid w:val="00BA3B6E"/>
    <w:rsid w:val="00C24506"/>
    <w:rsid w:val="00C63CCB"/>
    <w:rsid w:val="00D43013"/>
    <w:rsid w:val="00DF6437"/>
    <w:rsid w:val="00E455F4"/>
    <w:rsid w:val="00F50A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0BCE"/>
    <w:pPr>
      <w:spacing w:after="200" w:line="276" w:lineRule="auto"/>
    </w:pPr>
    <w:rPr>
      <w:sz w:val="22"/>
      <w:szCs w:val="22"/>
      <w:lang w:eastAsia="en-US"/>
    </w:rPr>
  </w:style>
  <w:style w:type="paragraph" w:styleId="Titolo1">
    <w:name w:val="heading 1"/>
    <w:basedOn w:val="Normale"/>
    <w:next w:val="Normale"/>
    <w:qFormat/>
    <w:locked/>
    <w:rsid w:val="00990BCE"/>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qFormat/>
    <w:locked/>
    <w:rsid w:val="00990BCE"/>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sid w:val="00990BCE"/>
    <w:rPr>
      <w:rFonts w:ascii="Cambria" w:hAnsi="Cambria" w:cs="Times New Roman"/>
      <w:b/>
      <w:bCs/>
      <w:kern w:val="32"/>
      <w:sz w:val="32"/>
      <w:szCs w:val="32"/>
      <w:lang w:eastAsia="en-US"/>
    </w:rPr>
  </w:style>
  <w:style w:type="character" w:customStyle="1" w:styleId="Titolo2Carattere">
    <w:name w:val="Titolo 2 Carattere"/>
    <w:semiHidden/>
    <w:locked/>
    <w:rsid w:val="00990BCE"/>
    <w:rPr>
      <w:rFonts w:ascii="Cambria" w:hAnsi="Cambria" w:cs="Times New Roman"/>
      <w:b/>
      <w:bCs/>
      <w:i/>
      <w:iCs/>
      <w:sz w:val="28"/>
      <w:szCs w:val="28"/>
      <w:lang w:eastAsia="en-US"/>
    </w:rPr>
  </w:style>
  <w:style w:type="paragraph" w:customStyle="1" w:styleId="Default">
    <w:name w:val="Default"/>
    <w:rsid w:val="00990BC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rsid w:val="00990BCE"/>
    <w:pPr>
      <w:spacing w:after="0" w:line="240" w:lineRule="auto"/>
    </w:pPr>
    <w:rPr>
      <w:rFonts w:ascii="Tahoma" w:hAnsi="Tahoma" w:cs="Tahoma"/>
      <w:sz w:val="16"/>
      <w:szCs w:val="16"/>
    </w:rPr>
  </w:style>
  <w:style w:type="character" w:customStyle="1" w:styleId="TestofumettoCarattere">
    <w:name w:val="Testo fumetto Carattere"/>
    <w:semiHidden/>
    <w:locked/>
    <w:rsid w:val="00990BCE"/>
    <w:rPr>
      <w:rFonts w:ascii="Tahoma" w:hAnsi="Tahoma" w:cs="Tahoma"/>
      <w:sz w:val="16"/>
      <w:szCs w:val="16"/>
    </w:rPr>
  </w:style>
  <w:style w:type="paragraph" w:customStyle="1" w:styleId="Corpotesto">
    <w:name w:val="Corpo testo"/>
    <w:basedOn w:val="Normale"/>
    <w:semiHidden/>
    <w:rsid w:val="00990BCE"/>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semiHidden/>
    <w:locked/>
    <w:rsid w:val="00990BCE"/>
    <w:rPr>
      <w:rFonts w:cs="Times New Roman"/>
      <w:lang w:eastAsia="en-US"/>
    </w:rPr>
  </w:style>
  <w:style w:type="paragraph" w:styleId="Rientrocorpodeltesto2">
    <w:name w:val="Body Text Indent 2"/>
    <w:basedOn w:val="Normale"/>
    <w:semiHidden/>
    <w:rsid w:val="00990BCE"/>
    <w:pPr>
      <w:spacing w:after="120" w:line="480" w:lineRule="auto"/>
      <w:ind w:left="283"/>
    </w:pPr>
  </w:style>
  <w:style w:type="character" w:customStyle="1" w:styleId="Rientrocorpodeltesto2Carattere">
    <w:name w:val="Rientro corpo del testo 2 Carattere"/>
    <w:semiHidden/>
    <w:locked/>
    <w:rsid w:val="00990BCE"/>
    <w:rPr>
      <w:rFonts w:cs="Times New Roman"/>
      <w:lang w:eastAsia="en-US"/>
    </w:rPr>
  </w:style>
  <w:style w:type="paragraph" w:customStyle="1" w:styleId="default0">
    <w:name w:val="default"/>
    <w:basedOn w:val="Normale"/>
    <w:rsid w:val="00990BCE"/>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rsid w:val="00990BCE"/>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rsid w:val="00990BCE"/>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ocked/>
    <w:rsid w:val="00990BCE"/>
    <w:rPr>
      <w:rFonts w:cs="Times New Roman"/>
      <w:lang w:eastAsia="en-US"/>
    </w:rPr>
  </w:style>
  <w:style w:type="paragraph" w:styleId="Intestazione">
    <w:name w:val="header"/>
    <w:basedOn w:val="Normale"/>
    <w:semiHidden/>
    <w:rsid w:val="00990BCE"/>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semiHidden/>
    <w:locked/>
    <w:rsid w:val="00990BCE"/>
    <w:rPr>
      <w:rFonts w:cs="Times New Roman"/>
      <w:lang w:eastAsia="en-US"/>
    </w:rPr>
  </w:style>
  <w:style w:type="character" w:styleId="Numeropagina">
    <w:name w:val="page number"/>
    <w:semiHidden/>
    <w:rsid w:val="00990BCE"/>
    <w:rPr>
      <w:rFonts w:cs="Times New Roman"/>
    </w:rPr>
  </w:style>
  <w:style w:type="paragraph" w:styleId="Corpodeltesto2">
    <w:name w:val="Body Text 2"/>
    <w:basedOn w:val="Normale"/>
    <w:semiHidden/>
    <w:rsid w:val="00990BCE"/>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semiHidden/>
    <w:rsid w:val="00990BCE"/>
    <w:rPr>
      <w:rFonts w:ascii="Times New Roman" w:eastAsia="Times New Roman" w:hAnsi="Times New Roman"/>
    </w:rPr>
  </w:style>
  <w:style w:type="paragraph" w:styleId="Paragrafoelenco">
    <w:name w:val="List Paragraph"/>
    <w:basedOn w:val="Normale"/>
    <w:qFormat/>
    <w:rsid w:val="00990BCE"/>
    <w:pPr>
      <w:ind w:left="720"/>
      <w:contextualSpacing/>
    </w:pPr>
  </w:style>
  <w:style w:type="paragraph" w:styleId="Mappadocumento">
    <w:name w:val="Document Map"/>
    <w:basedOn w:val="Normale"/>
    <w:semiHidden/>
    <w:unhideWhenUsed/>
    <w:rsid w:val="00990BCE"/>
    <w:pPr>
      <w:spacing w:after="0" w:line="240" w:lineRule="auto"/>
    </w:pPr>
    <w:rPr>
      <w:rFonts w:ascii="Tahoma" w:hAnsi="Tahoma" w:cs="Tahoma"/>
      <w:sz w:val="16"/>
      <w:szCs w:val="16"/>
    </w:rPr>
  </w:style>
  <w:style w:type="character" w:customStyle="1" w:styleId="MappadocumentoCarattere">
    <w:name w:val="Mappa documento Carattere"/>
    <w:semiHidden/>
    <w:rsid w:val="00990BCE"/>
    <w:rPr>
      <w:rFonts w:ascii="Tahoma" w:hAnsi="Tahoma" w:cs="Tahoma"/>
      <w:sz w:val="16"/>
      <w:szCs w:val="16"/>
      <w:lang w:eastAsia="en-US"/>
    </w:rPr>
  </w:style>
  <w:style w:type="paragraph" w:customStyle="1" w:styleId="Paragrafoelenco1">
    <w:name w:val="Paragrafo elenco1"/>
    <w:basedOn w:val="Normale"/>
    <w:rsid w:val="00604991"/>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3083</Words>
  <Characters>20396</Characters>
  <Application>Microsoft Office Word</Application>
  <DocSecurity>0</DocSecurity>
  <Lines>169</Lines>
  <Paragraphs>46</Paragraphs>
  <ScaleCrop>false</ScaleCrop>
  <HeadingPairs>
    <vt:vector size="2" baseType="variant">
      <vt:variant>
        <vt:lpstr>Titolo</vt:lpstr>
      </vt:variant>
      <vt:variant>
        <vt:i4>1</vt:i4>
      </vt:variant>
    </vt:vector>
  </HeadingPairs>
  <TitlesOfParts>
    <vt:vector size="1" baseType="lpstr">
      <vt:lpstr>Allegato B – Modello 2</vt:lpstr>
    </vt:vector>
  </TitlesOfParts>
  <Company/>
  <LinksUpToDate>false</LinksUpToDate>
  <CharactersWithSpaces>23433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2</dc:title>
  <dc:creator>b.belardinucci</dc:creator>
  <cp:lastModifiedBy>GUARDIANI</cp:lastModifiedBy>
  <cp:revision>4</cp:revision>
  <cp:lastPrinted>2011-12-13T10:47:00Z</cp:lastPrinted>
  <dcterms:created xsi:type="dcterms:W3CDTF">2012-01-11T16:14:00Z</dcterms:created>
  <dcterms:modified xsi:type="dcterms:W3CDTF">2012-01-12T13:37:00Z</dcterms:modified>
</cp:coreProperties>
</file>